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Arial" w:hAnsi="Arial" w:eastAsia="Arial" w:cs="Arial"/>
          <w:b w:val="0"/>
          <w:i w:val="0"/>
          <w:smallCaps w:val="0"/>
          <w:strike w:val="0"/>
          <w:color w:val="000000"/>
          <w:sz w:val="22"/>
          <w:szCs w:val="22"/>
          <w:u w:val="none"/>
          <w:shd w:val="clear" w:fill="auto"/>
          <w:vertAlign w:val="baseline"/>
        </w:rPr>
      </w:pPr>
    </w:p>
    <w:tbl>
      <w:tblPr>
        <w:tblStyle w:val="40"/>
        <w:tblW w:w="10173" w:type="dxa"/>
        <w:tblInd w:w="1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03"/>
        <w:gridCol w:w="56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6" w:hRule="atLeast"/>
        </w:trPr>
        <w:tc>
          <w:tcPr>
            <w:tcMar>
              <w:top w:w="0" w:type="dxa"/>
              <w:left w:w="108" w:type="dxa"/>
              <w:bottom w:w="0" w:type="dxa"/>
              <w:right w:w="108" w:type="dxa"/>
            </w:tcMar>
          </w:tcPr>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i w:val="0"/>
                <w:smallCaps w:val="0"/>
                <w:strike w:val="0"/>
                <w:color w:val="000000"/>
                <w:sz w:val="26"/>
                <w:szCs w:val="26"/>
                <w:u w:val="none"/>
                <w:shd w:val="clear" w:fill="auto"/>
                <w:vertAlign w:val="baseline"/>
              </w:rPr>
            </w:pPr>
            <w:bookmarkStart w:id="0" w:name="_heading=h.gjdgxs" w:colFirst="0" w:colLast="0"/>
            <w:bookmarkEnd w:id="0"/>
            <w:r>
              <w:rPr>
                <w:rFonts w:ascii="Times New Roman" w:hAnsi="Times New Roman" w:eastAsia="Times New Roman" w:cs="Times New Roman"/>
                <w:b/>
                <w:i w:val="0"/>
                <w:smallCaps w:val="0"/>
                <w:strike w:val="0"/>
                <w:color w:val="000000"/>
                <w:sz w:val="26"/>
                <w:szCs w:val="26"/>
                <w:u w:val="none"/>
                <w:shd w:val="clear" w:fill="auto"/>
                <w:vertAlign w:val="baseline"/>
                <w:rtl w:val="0"/>
              </w:rPr>
              <w:t>TRƯỜNG THCS HIỆP PHƯỚC</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TỔ ANH VĂN</w:t>
            </w:r>
            <w:r>
              <mc:AlternateContent>
                <mc:Choice Requires="wps">
                  <w:drawing>
                    <wp:anchor distT="0" distB="0" distL="114300" distR="114300" simplePos="0" relativeHeight="251659264" behindDoc="0" locked="0" layoutInCell="1" allowOverlap="1">
                      <wp:simplePos x="0" y="0"/>
                      <wp:positionH relativeFrom="column">
                        <wp:posOffset>863600</wp:posOffset>
                      </wp:positionH>
                      <wp:positionV relativeFrom="paragraph">
                        <wp:posOffset>190500</wp:posOffset>
                      </wp:positionV>
                      <wp:extent cx="1057275"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817363" y="3780000"/>
                                <a:ext cx="1057275" cy="0"/>
                              </a:xfrm>
                              <a:prstGeom prst="straightConnector1">
                                <a:avLst/>
                              </a:pr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id="_x0000_s1026" o:spid="_x0000_s1026" o:spt="32" type="#_x0000_t32" style="position:absolute;left:0pt;margin-left:68pt;margin-top:15pt;height:1pt;width:83.25pt;z-index:251659264;mso-width-relative:page;mso-height-relative:page;" filled="f" stroked="t" coordsize="21600,21600" o:gfxdata="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n2fnjWAAAACQEAAA8AAAAAAAAAAQAgAAAAIgAAAGRycy9k&#10;b3ducmV2LnhtbFBLAQIUABQAAAAIAIdO4kBZ8vRvPQIAAJgEAAAOAAAAAAAAAAEAIAAAACUBAABk&#10;cnMvZTJvRG9jLnhtbFBLBQYAAAAABgAGAFkBAADUBQAAAAA=&#10;">
                      <v:fill on="f" focussize="0,0"/>
                      <v:stroke color="#000000" joinstyle="round" startarrowwidth="narrow" startarrowlength="short" endarrowwidth="narrow" endarrowlength="short"/>
                      <v:imagedata o:title=""/>
                      <o:lock v:ext="edit" aspectratio="f"/>
                    </v:shape>
                  </w:pict>
                </mc:Fallback>
              </mc:AlternateContent>
            </w:r>
          </w:p>
        </w:tc>
        <w:tc>
          <w:tcPr>
            <w:tcMar>
              <w:top w:w="0" w:type="dxa"/>
              <w:left w:w="108" w:type="dxa"/>
              <w:bottom w:w="0" w:type="dxa"/>
              <w:right w:w="108" w:type="dxa"/>
            </w:tcMar>
          </w:tcPr>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i w:val="0"/>
                <w:smallCaps w:val="0"/>
                <w:strike w:val="0"/>
                <w:color w:val="000000"/>
                <w:sz w:val="26"/>
                <w:szCs w:val="26"/>
                <w:u w:val="none"/>
                <w:shd w:val="clear" w:fill="auto"/>
                <w:vertAlign w:val="baseline"/>
              </w:rPr>
            </w:pPr>
            <w:r>
              <w:rPr>
                <w:rFonts w:ascii="Times New Roman" w:hAnsi="Times New Roman" w:eastAsia="Times New Roman" w:cs="Times New Roman"/>
                <w:b/>
                <w:i w:val="0"/>
                <w:smallCaps w:val="0"/>
                <w:strike w:val="0"/>
                <w:color w:val="000000"/>
                <w:sz w:val="26"/>
                <w:szCs w:val="26"/>
                <w:u w:val="none"/>
                <w:shd w:val="clear" w:fill="auto"/>
                <w:vertAlign w:val="baseline"/>
                <w:rtl w:val="0"/>
              </w:rPr>
              <w:t>CỘNG HÒA XÃ HỘI CHỦ NGHĨA VIỆT NAM</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Độc lập – Tự do – Hạnh phúc</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both"/>
              <w:rPr>
                <w:rFonts w:ascii="Times New Roman" w:hAnsi="Times New Roman" w:eastAsia="Times New Roman" w:cs="Times New Roman"/>
                <w:b w:val="0"/>
                <w:i/>
                <w:smallCaps w:val="0"/>
                <w:strike w:val="0"/>
                <w:color w:val="000000"/>
                <w:sz w:val="26"/>
                <w:szCs w:val="26"/>
                <w:u w:val="none"/>
                <w:shd w:val="clear" w:fill="auto"/>
                <w:vertAlign w:val="baseline"/>
              </w:rPr>
            </w:pPr>
            <w:r>
              <w:rPr>
                <w:rFonts w:ascii="Times New Roman" w:hAnsi="Times New Roman" w:eastAsia="Times New Roman" w:cs="Times New Roman"/>
                <w:b w:val="0"/>
                <w:i/>
                <w:smallCaps w:val="0"/>
                <w:strike w:val="0"/>
                <w:color w:val="000000"/>
                <w:sz w:val="26"/>
                <w:szCs w:val="26"/>
                <w:u w:val="none"/>
                <w:shd w:val="clear" w:fill="auto"/>
                <w:vertAlign w:val="baseline"/>
                <w:rtl w:val="0"/>
              </w:rPr>
              <w:t xml:space="preserve">           </w:t>
            </w:r>
            <w:r>
              <mc:AlternateContent>
                <mc:Choice Requires="wps">
                  <w:drawing>
                    <wp:anchor distT="0" distB="0" distL="114300" distR="114300" simplePos="0" relativeHeight="251659264" behindDoc="0" locked="0" layoutInCell="1" allowOverlap="1">
                      <wp:simplePos x="0" y="0"/>
                      <wp:positionH relativeFrom="column">
                        <wp:posOffset>736600</wp:posOffset>
                      </wp:positionH>
                      <wp:positionV relativeFrom="paragraph">
                        <wp:posOffset>0</wp:posOffset>
                      </wp:positionV>
                      <wp:extent cx="2028825"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331588" y="3779683"/>
                                <a:ext cx="2028825" cy="635"/>
                              </a:xfrm>
                              <a:prstGeom prst="straightConnector1">
                                <a:avLst/>
                              </a:pr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id="_x0000_s1026" o:spid="_x0000_s1026" o:spt="32" type="#_x0000_t32" style="position:absolute;left:0pt;margin-left:58pt;margin-top:0pt;height:1pt;width:159.75pt;z-index:251659264;mso-width-relative:page;mso-height-relative:page;" filled="f" stroked="t" coordsize="21600,21600" o:gfxdata="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atiPj1QAAAAYBAAAPAAAAAAAAAAEAIAAAACIAAABkcnMv&#10;ZG93bnJldi54bWxQSwECFAAUAAAACACHTuJAXyE9pj8CAACaBAAADgAAAAAAAAABACAAAAAkAQAA&#10;ZHJzL2Uyb0RvYy54bWxQSwUGAAAAAAYABgBZAQAA1QUAAAAA&#10;">
                      <v:fill on="f" focussize="0,0"/>
                      <v:stroke color="#000000" joinstyle="round" startarrowwidth="narrow" startarrowlength="short" endarrowwidth="narrow" endarrowlength="short"/>
                      <v:imagedata o:title=""/>
                      <o:lock v:ext="edit" aspectratio="f"/>
                    </v:shape>
                  </w:pict>
                </mc:Fallback>
              </mc:AlternateConten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right"/>
              <w:rPr>
                <w:rFonts w:ascii="Times New Roman" w:hAnsi="Times New Roman" w:eastAsia="Times New Roman" w:cs="Times New Roman"/>
                <w:b/>
                <w:i w:val="0"/>
                <w:smallCaps w:val="0"/>
                <w:strike w:val="0"/>
                <w:color w:val="000000"/>
                <w:sz w:val="26"/>
                <w:szCs w:val="26"/>
                <w:u w:val="none"/>
                <w:shd w:val="clear" w:fill="auto"/>
                <w:vertAlign w:val="baseline"/>
              </w:rPr>
            </w:pPr>
            <w:r>
              <w:rPr>
                <w:rFonts w:ascii="Times New Roman" w:hAnsi="Times New Roman" w:eastAsia="Times New Roman" w:cs="Times New Roman"/>
                <w:b w:val="0"/>
                <w:i/>
                <w:smallCaps w:val="0"/>
                <w:strike w:val="0"/>
                <w:color w:val="000000"/>
                <w:sz w:val="28"/>
                <w:szCs w:val="28"/>
                <w:u w:val="none"/>
                <w:shd w:val="clear" w:fill="auto"/>
                <w:vertAlign w:val="baseline"/>
                <w:rtl w:val="0"/>
              </w:rPr>
              <w:t>Nhà Bè, ngày     tháng    năm 2021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trPr>
        <w:tc>
          <w:tcPr>
            <w:tcMar>
              <w:top w:w="0" w:type="dxa"/>
              <w:left w:w="108" w:type="dxa"/>
              <w:bottom w:w="0" w:type="dxa"/>
              <w:right w:w="108" w:type="dxa"/>
            </w:tcMar>
          </w:tcPr>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i w:val="0"/>
                <w:smallCaps w:val="0"/>
                <w:strike w:val="0"/>
                <w:color w:val="000000"/>
                <w:sz w:val="28"/>
                <w:szCs w:val="28"/>
                <w:u w:val="none"/>
                <w:shd w:val="clear" w:fill="auto"/>
                <w:vertAlign w:val="baseline"/>
              </w:rPr>
            </w:pPr>
          </w:p>
        </w:tc>
        <w:tc>
          <w:tcPr>
            <w:tcMar>
              <w:top w:w="0" w:type="dxa"/>
              <w:left w:w="108" w:type="dxa"/>
              <w:bottom w:w="0" w:type="dxa"/>
              <w:right w:w="108" w:type="dxa"/>
            </w:tcMar>
          </w:tcPr>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i w:val="0"/>
                <w:smallCaps w:val="0"/>
                <w:strike w:val="0"/>
                <w:color w:val="000000"/>
                <w:sz w:val="28"/>
                <w:szCs w:val="28"/>
                <w:u w:val="none"/>
                <w:shd w:val="clear" w:fill="auto"/>
                <w:vertAlign w:val="baseline"/>
              </w:rPr>
            </w:pP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0"/>
        <w:jc w:val="left"/>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Họ và tên giáo viên: VÕ MINH TÂM</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0"/>
        <w:jc w:val="left"/>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Môn dạy: TIẾNG ANH</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0"/>
        <w:jc w:val="left"/>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Lớp dạy: 7A3, 7A4, 7A6, 7A7, 9A4, 9A5</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Times New Roman" w:hAnsi="Times New Roman" w:eastAsia="Times New Roman" w:cs="Times New Roman"/>
          <w:b/>
          <w:i w:val="0"/>
          <w:smallCaps w:val="0"/>
          <w:strike w:val="0"/>
          <w:color w:val="000000"/>
          <w:sz w:val="28"/>
          <w:szCs w:val="28"/>
          <w:u w:val="none"/>
          <w:shd w:val="clear" w:fill="auto"/>
          <w:vertAlign w:val="baseline"/>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Times New Roman" w:hAnsi="Times New Roman" w:eastAsia="Times New Roman" w:cs="Times New Roman"/>
          <w:b w:val="0"/>
          <w:i w:val="0"/>
          <w:smallCaps w:val="0"/>
          <w:strike w:val="0"/>
          <w:color w:val="000000"/>
          <w:sz w:val="32"/>
          <w:szCs w:val="32"/>
          <w:u w:val="none"/>
          <w:shd w:val="clear" w:fill="auto"/>
          <w:vertAlign w:val="baseline"/>
        </w:rPr>
      </w:pPr>
      <w:r>
        <w:rPr>
          <w:rFonts w:ascii="Times New Roman" w:hAnsi="Times New Roman" w:eastAsia="Times New Roman" w:cs="Times New Roman"/>
          <w:b/>
          <w:i w:val="0"/>
          <w:smallCaps w:val="0"/>
          <w:strike w:val="0"/>
          <w:color w:val="000000"/>
          <w:sz w:val="32"/>
          <w:szCs w:val="32"/>
          <w:u w:val="none"/>
          <w:shd w:val="clear" w:fill="auto"/>
          <w:vertAlign w:val="baseline"/>
          <w:rtl w:val="0"/>
        </w:rPr>
        <w:t>KẾ HOẠCH</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Times New Roman" w:hAnsi="Times New Roman" w:eastAsia="Times New Roman" w:cs="Times New Roman"/>
          <w:b/>
          <w:i w:val="0"/>
          <w:smallCaps w:val="0"/>
          <w:strike w:val="0"/>
          <w:color w:val="000000"/>
          <w:sz w:val="32"/>
          <w:szCs w:val="32"/>
          <w:u w:val="none"/>
          <w:shd w:val="clear" w:fill="auto"/>
          <w:vertAlign w:val="baseline"/>
        </w:rPr>
      </w:pPr>
      <w:r>
        <w:rPr>
          <w:rFonts w:ascii="Times New Roman" w:hAnsi="Times New Roman" w:eastAsia="Times New Roman" w:cs="Times New Roman"/>
          <w:b/>
          <w:i w:val="0"/>
          <w:smallCaps w:val="0"/>
          <w:strike w:val="0"/>
          <w:color w:val="000000"/>
          <w:sz w:val="32"/>
          <w:szCs w:val="32"/>
          <w:u w:val="none"/>
          <w:shd w:val="clear" w:fill="auto"/>
          <w:vertAlign w:val="baseline"/>
          <w:rtl w:val="0"/>
        </w:rPr>
        <w:t xml:space="preserve">Kiểm tra, đánh giá thường xuyên, định kỳ đối với học sinh của giáo viên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32"/>
          <w:szCs w:val="32"/>
          <w:u w:val="none"/>
          <w:shd w:val="clear" w:fill="auto"/>
          <w:vertAlign w:val="baseline"/>
          <w:rtl w:val="0"/>
        </w:rPr>
        <w:t>Năm học 2021-202</w:t>
      </w:r>
      <w:bookmarkStart w:id="1" w:name="bookmark=id.30j0zll" w:colFirst="0" w:colLast="0"/>
      <w:bookmarkEnd w:id="1"/>
      <w:r>
        <w:rPr>
          <w:rFonts w:ascii="Times New Roman" w:hAnsi="Times New Roman" w:eastAsia="Times New Roman" w:cs="Times New Roman"/>
          <w:b/>
          <w:i w:val="0"/>
          <w:smallCaps w:val="0"/>
          <w:strike w:val="0"/>
          <w:color w:val="000000"/>
          <w:sz w:val="32"/>
          <w:szCs w:val="32"/>
          <w:u w:val="none"/>
          <w:shd w:val="clear" w:fill="auto"/>
          <w:vertAlign w:val="baseline"/>
          <w:rtl w:val="0"/>
        </w:rPr>
        <w:t>2</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Times New Roman" w:hAnsi="Times New Roman" w:eastAsia="Times New Roman" w:cs="Times New Roman"/>
          <w:b/>
          <w:i w:val="0"/>
          <w:smallCaps w:val="0"/>
          <w:strike w:val="0"/>
          <w:color w:val="000000"/>
          <w:sz w:val="28"/>
          <w:szCs w:val="28"/>
          <w:u w:val="none"/>
          <w:shd w:val="clear" w:fill="auto"/>
          <w:vertAlign w:val="baseline"/>
        </w:rPr>
      </w:pPr>
    </w:p>
    <w:p>
      <w:pPr>
        <w:widowControl/>
        <w:spacing w:before="120" w:after="120"/>
        <w:ind w:firstLine="720"/>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tl w:val="0"/>
        </w:rPr>
        <w:t>Căn cứ thông tư số 22/2021/TT-BGDĐT của Bộ Giáo dục và Đào tạo ngày 20 tháng 7 năm 2021 về Quy định về đánh giá học sinh trung học cơ sở và học học sinh trung học phổ thông;</w:t>
      </w:r>
    </w:p>
    <w:p>
      <w:pPr>
        <w:spacing w:before="120" w:after="120"/>
        <w:ind w:firstLine="720"/>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tl w:val="0"/>
        </w:rPr>
        <w:t>Căn cứ thông tư 26/2020/TT-BGDĐT</w:t>
      </w:r>
      <w:r>
        <w:rPr>
          <w:rFonts w:ascii="Times New Roman" w:hAnsi="Times New Roman" w:eastAsia="Times New Roman" w:cs="Times New Roman"/>
          <w:b/>
          <w:sz w:val="28"/>
          <w:szCs w:val="28"/>
          <w:rtl w:val="0"/>
        </w:rPr>
        <w:t xml:space="preserve"> </w:t>
      </w:r>
      <w:r>
        <w:rPr>
          <w:rFonts w:ascii="Times New Roman" w:hAnsi="Times New Roman" w:eastAsia="Times New Roman" w:cs="Times New Roman"/>
          <w:sz w:val="28"/>
          <w:szCs w:val="28"/>
          <w:rtl w:val="0"/>
        </w:rPr>
        <w:t>của Bộ Giáo dục và Đào tạo ngày 26 tháng 8 năm 2020 về việc Sửa đổi, bổ sung một số điều của Quy chế đánh giá, xếp loại học sinh trung học cơ sở và học sinh trung học phổ thông ban hành kèm theo Thông tư số 58/2011/TT-BGDĐT của Bộ Giáo dục và Đào tạo ngày 12 tháng 12 năm 2011;</w:t>
      </w:r>
    </w:p>
    <w:p>
      <w:pPr>
        <w:widowControl/>
        <w:spacing w:before="120" w:after="120"/>
        <w:ind w:right="-27"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tl w:val="0"/>
        </w:rPr>
        <w:t xml:space="preserve">Căn cứ Thông tư số 58/2011/TT-BGDĐT ngày 12/12/2011 của Bộ Giáo dục và Đào tạo về việc Ban hành Quy chế đánh giá, xếp loại học sinh trung học cơ sở và học sinh trung học phổ thông; </w:t>
      </w:r>
    </w:p>
    <w:p>
      <w:pPr>
        <w:widowControl/>
        <w:spacing w:before="120" w:after="120"/>
        <w:ind w:right="-27"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tl w:val="0"/>
        </w:rPr>
        <w:t>Căn cứ Quy chế kiểm tra đánh giá học sinh của trường THCS Hiệp Phước năm học 2021-2022;</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120" w:line="312" w:lineRule="auto"/>
        <w:ind w:left="0" w:right="36"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Căn cứ vào kế hoạch tổ Anh văn về kiểm tra đánh giá đánh giá thường xuyên, định kỳ đối với học sinh năm học 2021- 2022;</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120" w:line="312" w:lineRule="auto"/>
        <w:ind w:left="0" w:right="36"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Căn cứ vào tình hình thực tế cá nhân tôi, xây dựng kế hoạch kiểm tra đánh giá thường xuyên, định kỳ đối với học sinh năm học 2021- 2022 như sau:</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120" w:line="312" w:lineRule="auto"/>
        <w:ind w:left="0" w:right="36" w:firstLine="720"/>
        <w:jc w:val="both"/>
        <w:rPr>
          <w:rFonts w:ascii="Times New Roman" w:hAnsi="Times New Roman" w:eastAsia="Times New Roman" w:cs="Times New Roman"/>
          <w:b/>
          <w:i w:val="0"/>
          <w:smallCaps w:val="0"/>
          <w:strike w:val="0"/>
          <w:color w:val="000000"/>
          <w:sz w:val="28"/>
          <w:szCs w:val="28"/>
          <w:u w:val="none"/>
          <w:shd w:val="clear" w:fill="auto"/>
          <w:vertAlign w:val="baseline"/>
        </w:rPr>
      </w:pPr>
      <w:bookmarkStart w:id="2" w:name="bookmark=id.1fob9te" w:colFirst="0" w:colLast="0"/>
      <w:bookmarkEnd w:id="2"/>
      <w:r>
        <w:rPr>
          <w:rFonts w:ascii="Times New Roman" w:hAnsi="Times New Roman" w:eastAsia="Times New Roman" w:cs="Times New Roman"/>
          <w:b/>
          <w:i w:val="0"/>
          <w:smallCaps w:val="0"/>
          <w:strike w:val="0"/>
          <w:color w:val="000000"/>
          <w:sz w:val="28"/>
          <w:szCs w:val="28"/>
          <w:u w:val="none"/>
          <w:shd w:val="clear" w:fill="auto"/>
          <w:vertAlign w:val="baseline"/>
          <w:rtl w:val="0"/>
        </w:rPr>
        <w:t>I. MỤC ĐÍCH YÊU CẦU</w:t>
      </w:r>
      <w:bookmarkStart w:id="3" w:name="bookmark=id.3znysh7" w:colFirst="0" w:colLast="0"/>
      <w:bookmarkEnd w:id="3"/>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108"/>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1. Mục đích</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012"/>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Nhằm thực hiện đánh giá, xếp loại học lực học sinh công bằng, khách quan.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012"/>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Làm cơ sở cho các giải pháp giáo dục nhà trường.</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992"/>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bookmarkStart w:id="4" w:name="bookmark=id.2et92p0" w:colFirst="0" w:colLast="0"/>
      <w:bookmarkEnd w:id="4"/>
      <w:r>
        <w:rPr>
          <w:rFonts w:ascii="Times New Roman" w:hAnsi="Times New Roman" w:eastAsia="Times New Roman" w:cs="Times New Roman"/>
          <w:b w:val="0"/>
          <w:i w:val="0"/>
          <w:smallCaps w:val="0"/>
          <w:strike w:val="0"/>
          <w:color w:val="000000"/>
          <w:sz w:val="28"/>
          <w:szCs w:val="28"/>
          <w:u w:val="none"/>
          <w:shd w:val="clear" w:fill="auto"/>
          <w:vertAlign w:val="baseline"/>
          <w:rtl w:val="0"/>
        </w:rPr>
        <w:t>Nâng cao ý thức thi đua học tập trong toàn thể học sinh, hướng nghiệp cho học sinh</w:t>
      </w:r>
      <w:bookmarkStart w:id="5" w:name="bookmark=id.tyjcwt" w:colFirst="0" w:colLast="0"/>
      <w:bookmarkEnd w:id="5"/>
      <w:bookmarkStart w:id="6" w:name="bookmark=id.2s8eyo1" w:colFirst="0" w:colLast="0"/>
      <w:bookmarkEnd w:id="6"/>
      <w:bookmarkStart w:id="7" w:name="bookmark=id.3dy6vkm" w:colFirst="0" w:colLast="0"/>
      <w:bookmarkEnd w:id="7"/>
      <w:bookmarkStart w:id="8" w:name="bookmark=id.4d34og8" w:colFirst="0" w:colLast="0"/>
      <w:bookmarkEnd w:id="8"/>
      <w:bookmarkStart w:id="9" w:name="bookmark=id.1t3h5sf" w:colFirst="0" w:colLast="0"/>
      <w:bookmarkEnd w:id="9"/>
    </w:p>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992"/>
        </w:tabs>
        <w:spacing w:before="0" w:after="120" w:line="240" w:lineRule="auto"/>
        <w:ind w:left="0" w:right="0" w:firstLine="720"/>
        <w:jc w:val="both"/>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Yêu cầu</w:t>
      </w:r>
      <w:bookmarkStart w:id="10" w:name="bookmark=id.17dp8vu" w:colFirst="0" w:colLast="0"/>
      <w:bookmarkEnd w:id="10"/>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Thực hiện tốt về nội dung kiểm tra đánh giá đảm bảo chuẩn kiến thức, kỹ năng theo ma trận, đặc tả đã được tổ bộ môn thống nhất. Không kiểm tra, đánh giá những nội dung, bài tập, câu hỏi vượt quá mức độ cần đạt về kiến thức, kỹ năng của chương trình GDPT hiện hành</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992"/>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bookmarkStart w:id="11" w:name="bookmark=id.3rdcrjn" w:colFirst="0" w:colLast="0"/>
      <w:bookmarkEnd w:id="11"/>
      <w:r>
        <w:rPr>
          <w:rFonts w:ascii="Times New Roman" w:hAnsi="Times New Roman" w:eastAsia="Times New Roman" w:cs="Times New Roman"/>
          <w:b w:val="0"/>
          <w:i w:val="0"/>
          <w:smallCaps w:val="0"/>
          <w:strike w:val="0"/>
          <w:color w:val="000000"/>
          <w:sz w:val="28"/>
          <w:szCs w:val="28"/>
          <w:u w:val="none"/>
          <w:shd w:val="clear" w:fill="auto"/>
          <w:vertAlign w:val="baseline"/>
          <w:rtl w:val="0"/>
        </w:rPr>
        <w:t>Đảm bảo nghiêm túc, trung thực, khách quan, công bằng trong kiểm tra đánh giá.</w:t>
      </w:r>
      <w:bookmarkStart w:id="12" w:name="bookmark=id.26in1rg" w:colFirst="0" w:colLast="0"/>
      <w:bookmarkEnd w:id="12"/>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204"/>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II. Kế hoạch thực hiện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036"/>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bookmarkStart w:id="13" w:name="bookmark=id.lnxbz9" w:colFirst="0" w:colLast="0"/>
      <w:bookmarkEnd w:id="13"/>
      <w:r>
        <w:rPr>
          <w:rFonts w:ascii="Times New Roman" w:hAnsi="Times New Roman" w:eastAsia="Times New Roman" w:cs="Times New Roman"/>
          <w:b/>
          <w:i w:val="0"/>
          <w:smallCaps w:val="0"/>
          <w:strike w:val="0"/>
          <w:color w:val="000000"/>
          <w:sz w:val="28"/>
          <w:szCs w:val="28"/>
          <w:u w:val="none"/>
          <w:shd w:val="clear" w:fill="auto"/>
          <w:vertAlign w:val="baseline"/>
          <w:rtl w:val="0"/>
        </w:rPr>
        <w:t xml:space="preserve">1. Đối với KTĐG thường xuyên </w:t>
      </w:r>
      <w:bookmarkStart w:id="14" w:name="bookmark=id.35nkun2" w:colFirst="0" w:colLast="0"/>
      <w:bookmarkEnd w:id="14"/>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036"/>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Kiểm tra, đánh giá thường xuyên được thực hiện trong quá trình dạy học và giáo dục, nhằm kiểm tra, đánh giá quá trình và kết quả thực hiện các nhiệm vụ học tập, rèn luyện của học sinh theo chương trình môn học, hoạt động giáo dục trong Chương trình giáo dục phổ thông do Bộ trưởng Bộ Giáo dục và Đào tạo ban hành.</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002"/>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bookmarkStart w:id="15" w:name="bookmark=id.1ksv4uv" w:colFirst="0" w:colLast="0"/>
      <w:bookmarkEnd w:id="15"/>
      <w:r>
        <w:rPr>
          <w:rFonts w:ascii="Times New Roman" w:hAnsi="Times New Roman" w:eastAsia="Times New Roman" w:cs="Times New Roman"/>
          <w:b w:val="0"/>
          <w:i w:val="0"/>
          <w:smallCaps w:val="0"/>
          <w:strike w:val="0"/>
          <w:color w:val="000000"/>
          <w:sz w:val="28"/>
          <w:szCs w:val="28"/>
          <w:u w:val="none"/>
          <w:shd w:val="clear" w:fill="auto"/>
          <w:vertAlign w:val="baseline"/>
          <w:rtl w:val="0"/>
        </w:rPr>
        <w:t>Kiểm tra, đánh giá thường xuyên được thực hiện theo hình thức trực tiếp hoặc trực tuyến thông qua: hỏi - đáp , viết, thuyết trình, sản phẩm học tập,...</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022"/>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highlight w:val="yellow"/>
          <w:u w:val="none"/>
          <w:vertAlign w:val="baseline"/>
        </w:rPr>
      </w:pPr>
      <w:bookmarkStart w:id="16" w:name="bookmark=id.44sinio" w:colFirst="0" w:colLast="0"/>
      <w:bookmarkEnd w:id="16"/>
      <w:r>
        <w:rPr>
          <w:rFonts w:ascii="Times New Roman" w:hAnsi="Times New Roman" w:eastAsia="Times New Roman" w:cs="Times New Roman"/>
          <w:b w:val="0"/>
          <w:i w:val="0"/>
          <w:smallCaps w:val="0"/>
          <w:strike w:val="0"/>
          <w:color w:val="000000"/>
          <w:sz w:val="28"/>
          <w:szCs w:val="28"/>
          <w:u w:val="none"/>
          <w:shd w:val="clear" w:fill="auto"/>
          <w:vertAlign w:val="baseline"/>
          <w:rtl w:val="0"/>
        </w:rPr>
        <w:t>Số bài kiểm tra, đánh giá thường xuyên trong mỗi học kỳ:</w:t>
      </w:r>
    </w:p>
    <w:p>
      <w:pPr>
        <w:widowControl/>
        <w:spacing w:after="120" w:line="259" w:lineRule="auto"/>
        <w:ind w:right="-27" w:firstLine="720"/>
        <w:jc w:val="both"/>
        <w:rPr>
          <w:rFonts w:ascii="Times New Roman" w:hAnsi="Times New Roman" w:eastAsia="Times New Roman" w:cs="Times New Roman"/>
          <w:b/>
          <w:sz w:val="28"/>
          <w:szCs w:val="28"/>
          <w:shd w:val="clear" w:fill="auto"/>
        </w:rPr>
      </w:pPr>
      <w:r>
        <w:rPr>
          <w:rFonts w:ascii="Times New Roman" w:hAnsi="Times New Roman" w:eastAsia="Times New Roman" w:cs="Times New Roman"/>
          <w:b/>
          <w:sz w:val="28"/>
          <w:szCs w:val="28"/>
          <w:shd w:val="clear" w:fill="auto"/>
          <w:rtl w:val="0"/>
        </w:rPr>
        <w:t>1.1. Đối với học sinh lớp 7</w:t>
      </w:r>
    </w:p>
    <w:p>
      <w:pPr>
        <w:widowControl/>
        <w:shd w:val="clear" w:fill="FFFFFF"/>
        <w:spacing w:after="120"/>
        <w:ind w:right="-27" w:firstLine="720"/>
        <w:jc w:val="both"/>
        <w:rPr>
          <w:rFonts w:ascii="Times New Roman" w:hAnsi="Times New Roman" w:eastAsia="Times New Roman" w:cs="Times New Roman"/>
          <w:sz w:val="28"/>
          <w:szCs w:val="28"/>
          <w:highlight w:val="yellow"/>
        </w:rPr>
      </w:pPr>
      <w:r>
        <w:rPr>
          <w:rFonts w:ascii="Times New Roman" w:hAnsi="Times New Roman" w:eastAsia="Times New Roman" w:cs="Times New Roman"/>
          <w:sz w:val="28"/>
          <w:szCs w:val="28"/>
          <w:shd w:val="clear" w:fill="auto"/>
          <w:rtl w:val="0"/>
        </w:rPr>
        <w:t>Môn Anh văn có 105 tiết/năm học: 04 ĐĐG</w:t>
      </w:r>
      <w:r>
        <w:rPr>
          <w:rFonts w:ascii="Times New Roman" w:hAnsi="Times New Roman" w:eastAsia="Times New Roman" w:cs="Times New Roman"/>
          <w:sz w:val="28"/>
          <w:szCs w:val="28"/>
          <w:shd w:val="clear" w:fill="auto"/>
          <w:vertAlign w:val="subscript"/>
          <w:rtl w:val="0"/>
        </w:rPr>
        <w:t>tx</w:t>
      </w:r>
      <w:r>
        <w:rPr>
          <w:rFonts w:ascii="Times New Roman" w:hAnsi="Times New Roman" w:eastAsia="Times New Roman" w:cs="Times New Roman"/>
          <w:sz w:val="28"/>
          <w:szCs w:val="28"/>
          <w:shd w:val="clear" w:fill="auto"/>
          <w:rtl w:val="0"/>
        </w:rPr>
        <w:t>.</w:t>
      </w:r>
    </w:p>
    <w:p>
      <w:pPr>
        <w:widowControl/>
        <w:spacing w:after="120" w:line="259" w:lineRule="auto"/>
        <w:ind w:right="-27" w:firstLine="720"/>
        <w:jc w:val="both"/>
        <w:rPr>
          <w:rFonts w:ascii="Times New Roman" w:hAnsi="Times New Roman" w:eastAsia="Times New Roman" w:cs="Times New Roman"/>
          <w:b/>
          <w:sz w:val="28"/>
          <w:szCs w:val="28"/>
          <w:shd w:val="clear" w:fill="auto"/>
        </w:rPr>
      </w:pPr>
      <w:r>
        <w:rPr>
          <w:rFonts w:ascii="Times New Roman" w:hAnsi="Times New Roman" w:eastAsia="Times New Roman" w:cs="Times New Roman"/>
          <w:b/>
          <w:sz w:val="28"/>
          <w:szCs w:val="28"/>
          <w:shd w:val="clear" w:fill="auto"/>
          <w:rtl w:val="0"/>
        </w:rPr>
        <w:t>1.2. Đối với học sinh lớp 9</w:t>
      </w:r>
    </w:p>
    <w:p>
      <w:pPr>
        <w:widowControl/>
        <w:shd w:val="clear" w:fill="FFFFFF"/>
        <w:spacing w:after="120"/>
        <w:ind w:right="-27" w:firstLine="720"/>
        <w:jc w:val="both"/>
        <w:rPr>
          <w:rFonts w:ascii="Times New Roman" w:hAnsi="Times New Roman" w:eastAsia="Times New Roman" w:cs="Times New Roman"/>
          <w:sz w:val="28"/>
          <w:szCs w:val="28"/>
          <w:highlight w:val="yellow"/>
        </w:rPr>
      </w:pPr>
      <w:bookmarkStart w:id="17" w:name="bookmark=id.3j2qqm3" w:colFirst="0" w:colLast="0"/>
      <w:bookmarkEnd w:id="17"/>
      <w:bookmarkStart w:id="18" w:name="bookmark=id.2jxsxqh" w:colFirst="0" w:colLast="0"/>
      <w:bookmarkEnd w:id="18"/>
      <w:bookmarkStart w:id="19" w:name="bookmark=id.1y810tw" w:colFirst="0" w:colLast="0"/>
      <w:bookmarkEnd w:id="19"/>
      <w:bookmarkStart w:id="20" w:name="bookmark=id.z337ya" w:colFirst="0" w:colLast="0"/>
      <w:bookmarkEnd w:id="20"/>
      <w:r>
        <w:rPr>
          <w:rFonts w:ascii="Times New Roman" w:hAnsi="Times New Roman" w:eastAsia="Times New Roman" w:cs="Times New Roman"/>
          <w:sz w:val="28"/>
          <w:szCs w:val="28"/>
          <w:shd w:val="clear" w:fill="auto"/>
          <w:rtl w:val="0"/>
        </w:rPr>
        <w:t>Môn Anh văn 9 có 70 tiết/năm học: 03 ĐĐG</w:t>
      </w:r>
      <w:r>
        <w:rPr>
          <w:rFonts w:ascii="Times New Roman" w:hAnsi="Times New Roman" w:eastAsia="Times New Roman" w:cs="Times New Roman"/>
          <w:sz w:val="28"/>
          <w:szCs w:val="28"/>
          <w:shd w:val="clear" w:fill="auto"/>
          <w:vertAlign w:val="subscript"/>
          <w:rtl w:val="0"/>
        </w:rPr>
        <w:t>tx</w:t>
      </w:r>
      <w:r>
        <w:rPr>
          <w:rFonts w:ascii="Times New Roman" w:hAnsi="Times New Roman" w:eastAsia="Times New Roman" w:cs="Times New Roman"/>
          <w:sz w:val="28"/>
          <w:szCs w:val="28"/>
          <w:shd w:val="clear" w:fill="auto"/>
          <w:rtl w:val="0"/>
        </w:rPr>
        <w:t>.</w:t>
      </w:r>
    </w:p>
    <w:p>
      <w:pPr>
        <w:keepNext/>
        <w:keepLines/>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065"/>
        </w:tabs>
        <w:spacing w:before="0" w:after="120" w:line="240" w:lineRule="auto"/>
        <w:ind w:left="0" w:right="0" w:firstLine="720"/>
        <w:jc w:val="both"/>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 xml:space="preserve">2. Đối với kiểm tra, đánh giá định kì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006"/>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bookmarkStart w:id="21" w:name="bookmark=id.4i7ojhp" w:colFirst="0" w:colLast="0"/>
      <w:bookmarkEnd w:id="21"/>
      <w:r>
        <w:rPr>
          <w:rFonts w:ascii="Times New Roman" w:hAnsi="Times New Roman" w:eastAsia="Times New Roman" w:cs="Times New Roman"/>
          <w:b w:val="0"/>
          <w:i w:val="0"/>
          <w:smallCaps w:val="0"/>
          <w:strike w:val="0"/>
          <w:color w:val="000000"/>
          <w:sz w:val="28"/>
          <w:szCs w:val="28"/>
          <w:u w:val="none"/>
          <w:shd w:val="clear" w:fill="auto"/>
          <w:vertAlign w:val="baseline"/>
          <w:rtl w:val="0"/>
        </w:rPr>
        <w:t>Trong mỗi học kì, môn học có 01 bài kiểm tra đánh giá giữa kỳ và 01 (một) bài kiểm tra đánh giá cuối kỳ.</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006"/>
        </w:tabs>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bookmarkStart w:id="22" w:name="bookmark=id.2xcytpi" w:colFirst="0" w:colLast="0"/>
      <w:bookmarkEnd w:id="22"/>
      <w:r>
        <w:rPr>
          <w:rFonts w:ascii="Times New Roman" w:hAnsi="Times New Roman" w:eastAsia="Times New Roman" w:cs="Times New Roman"/>
          <w:b w:val="0"/>
          <w:i w:val="0"/>
          <w:smallCaps w:val="0"/>
          <w:strike w:val="0"/>
          <w:color w:val="000000"/>
          <w:sz w:val="28"/>
          <w:szCs w:val="28"/>
          <w:u w:val="none"/>
          <w:shd w:val="clear" w:fill="auto"/>
          <w:vertAlign w:val="baseline"/>
          <w:rtl w:val="0"/>
        </w:rPr>
        <w:t>Thời gian làm bài kiểm tra, đánh giá định kì bằng bài kiểm tra trên giấy hoặc trên máy tính 60 phút.</w:t>
      </w:r>
      <w:r>
        <w:rPr>
          <w:rFonts w:ascii="Times New Roman" w:hAnsi="Times New Roman" w:eastAsia="Times New Roman" w:cs="Times New Roman"/>
          <w:b w:val="0"/>
          <w:i w:val="0"/>
          <w:smallCaps w:val="0"/>
          <w:strike w:val="0"/>
          <w:color w:val="FF0000"/>
          <w:sz w:val="28"/>
          <w:szCs w:val="28"/>
          <w:u w:val="none"/>
          <w:shd w:val="clear" w:fill="auto"/>
          <w:vertAlign w:val="baseline"/>
          <w:rtl w:val="0"/>
        </w:rPr>
        <w:t xml:space="preserve"> </w:t>
      </w:r>
      <w:r>
        <w:rPr>
          <w:rFonts w:ascii="Times New Roman" w:hAnsi="Times New Roman" w:eastAsia="Times New Roman" w:cs="Times New Roman"/>
          <w:b w:val="0"/>
          <w:i w:val="0"/>
          <w:smallCaps w:val="0"/>
          <w:strike w:val="0"/>
          <w:color w:val="000000"/>
          <w:sz w:val="28"/>
          <w:szCs w:val="28"/>
          <w:u w:val="none"/>
          <w:shd w:val="clear" w:fill="auto"/>
          <w:vertAlign w:val="baseline"/>
          <w:rtl w:val="0"/>
        </w:rPr>
        <w:t>Đề kiểm tra được xây dựng dựa trên ma trận, đặc tả của đề, đáp ứng theo mức độ cần đạt của môn học.</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12"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Mức độ yêu cầu của các câu hỏi trong đề kiểm tra như sau: nhận biết chiếm 40%, thông hiểu chiếm 30%, vận dụng chiếm 20%, vận dụng cao chiếm 10%. Thống nhất trong tổ</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580" w:right="0" w:firstLine="0"/>
        <w:jc w:val="both"/>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ab/>
      </w:r>
      <w:r>
        <w:rPr>
          <w:rFonts w:ascii="Times New Roman" w:hAnsi="Times New Roman" w:eastAsia="Times New Roman" w:cs="Times New Roman"/>
          <w:b/>
          <w:i w:val="0"/>
          <w:smallCaps w:val="0"/>
          <w:strike w:val="0"/>
          <w:color w:val="000000"/>
          <w:sz w:val="28"/>
          <w:szCs w:val="28"/>
          <w:u w:val="none"/>
          <w:shd w:val="clear" w:fill="auto"/>
          <w:vertAlign w:val="baseline"/>
          <w:rtl w:val="0"/>
        </w:rPr>
        <w:t xml:space="preserve">3. Tổ chức kiểm tra, đánh giá (KT, ĐG) </w:t>
      </w:r>
    </w:p>
    <w:p>
      <w:pPr>
        <w:widowControl/>
        <w:spacing w:after="120" w:line="259" w:lineRule="auto"/>
        <w:ind w:right="-27" w:firstLine="720"/>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tl w:val="0"/>
        </w:rPr>
        <w:t>3.1. Đối với hình thức dạy học trực tiếp</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 xml:space="preserve">3.1.1. Đề KT, ĐG và đáp án phải đảm bảo về mặt hình thức theo mẫu chung của nhà trường đối với hai dạng: làm trực tiếp trên giấy có in sẵn đề và làm trên giấy riêng ghi rõ điểm từng câu cho học sinh biết. </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 xml:space="preserve">3.1.2. Nội dung đề KT, ĐG phải có tính phân hóa; đảm bảo chuẩn kiến thức, kỹ năng hướng tới việc phát triển phẩm chất, năng lực học sinh. Đối với các bài kiểm tra định kỳ cần đảm bảo 4 mức độ yêu cầu (nhận biết, thông hiểu, vận dụng, vận dụng cao) theo nội dung thống của bộ môn. </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 xml:space="preserve">3.1.3. Các loại bài KT, ĐG trong năm học (kiểm tra thường xuyên, kiểm tra định kỳ), có kế hoạch thực hiện vừa đủ số cột bài kiểm tra theo quy định. Không kiểm tra, đánh giá những nội dung, bài tập, câu hỏi vượt quá mức độ cần đạt về kiến thức, kỹ năng của chương trình giáo dục phổ thông hiện hành. </w:t>
      </w:r>
    </w:p>
    <w:p>
      <w:pPr>
        <w:widowControl/>
        <w:spacing w:after="120" w:line="266" w:lineRule="auto"/>
        <w:ind w:right="-27" w:firstLine="720"/>
        <w:jc w:val="both"/>
        <w:rPr>
          <w:rFonts w:ascii="Times New Roman" w:hAnsi="Times New Roman" w:eastAsia="Times New Roman" w:cs="Times New Roman"/>
          <w:sz w:val="28"/>
          <w:szCs w:val="28"/>
          <w:highlight w:val="yellow"/>
        </w:rPr>
      </w:pPr>
      <w:r>
        <w:rPr>
          <w:rFonts w:ascii="Times New Roman" w:hAnsi="Times New Roman" w:eastAsia="Times New Roman" w:cs="Times New Roman"/>
          <w:sz w:val="28"/>
          <w:szCs w:val="28"/>
          <w:shd w:val="clear" w:fill="auto"/>
          <w:rtl w:val="0"/>
        </w:rPr>
        <w:t>3.1.4. Đối với bài kiểm tra đánh giá thường xuyên</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Nộp đề kiểm tra về tổ trưởng duyệt trước ngày KT tối thiểu 7 ngày.</w:t>
      </w:r>
    </w:p>
    <w:p>
      <w:pPr>
        <w:widowControl/>
        <w:spacing w:after="120" w:line="266" w:lineRule="auto"/>
        <w:ind w:right="-27" w:firstLine="720"/>
        <w:jc w:val="both"/>
        <w:rPr>
          <w:rFonts w:ascii="Times New Roman" w:hAnsi="Times New Roman" w:eastAsia="Times New Roman" w:cs="Times New Roman"/>
          <w:sz w:val="28"/>
          <w:szCs w:val="28"/>
          <w:highlight w:val="yellow"/>
        </w:rPr>
      </w:pPr>
      <w:r>
        <w:rPr>
          <w:rFonts w:ascii="Times New Roman" w:hAnsi="Times New Roman" w:eastAsia="Times New Roman" w:cs="Times New Roman"/>
          <w:sz w:val="28"/>
          <w:szCs w:val="28"/>
          <w:shd w:val="clear" w:fill="auto"/>
          <w:rtl w:val="0"/>
        </w:rPr>
        <w:t xml:space="preserve">Thực hiện tổ chức cho học sinh làm bài kiểm tra thường xuyên với nội dung và hình thức kiểm tra phù hợp theo quy định. </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3.1.5. Đối với bài kiểm tra đánh giá định kỳ</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Thực hiện 1 đề kiểm tra sau khi đã thống nhất về mặt cấu trúc, nội dung chương trình</w:t>
      </w:r>
      <w:r>
        <w:rPr>
          <w:rFonts w:ascii="Times New Roman" w:hAnsi="Times New Roman" w:eastAsia="Times New Roman" w:cs="Times New Roman"/>
          <w:b/>
          <w:sz w:val="28"/>
          <w:szCs w:val="28"/>
          <w:shd w:val="clear" w:fill="auto"/>
          <w:rtl w:val="0"/>
        </w:rPr>
        <w:t>,</w:t>
      </w:r>
      <w:r>
        <w:rPr>
          <w:rFonts w:ascii="Times New Roman" w:hAnsi="Times New Roman" w:eastAsia="Times New Roman" w:cs="Times New Roman"/>
          <w:sz w:val="28"/>
          <w:szCs w:val="28"/>
          <w:shd w:val="clear" w:fill="auto"/>
          <w:rtl w:val="0"/>
        </w:rPr>
        <w:t xml:space="preserve"> ma trận đề. Đề được soạn trên máy tính với 2 file: 1 file đề, 1 file ma trận đề và đáp án. Gửi 2 file này cho Tổ trưởng chuyên môn (TTCM) trước tuần chuyên môn KT tối thiểu 7 ngày.</w:t>
      </w:r>
      <w:r>
        <w:rPr>
          <w:rFonts w:ascii="Times New Roman" w:hAnsi="Times New Roman" w:eastAsia="Times New Roman" w:cs="Times New Roman"/>
          <w:b/>
          <w:sz w:val="28"/>
          <w:szCs w:val="28"/>
          <w:shd w:val="clear" w:fill="auto"/>
          <w:rtl w:val="0"/>
        </w:rPr>
        <w:t xml:space="preserve"> </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 xml:space="preserve">Tất cả các đề KT đều phải lưu lại bổ sung vào ngân hàng đề. </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 xml:space="preserve">3.1.6. Đối với học sinh khuyết tật </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Thực hiện theo quy định tại Điều 14 Thông tư số 58/2011/TT-BGDĐT ngày 12/12/2011 Bộ Giáo dục và Đào tạo về việc Ban hành Quy chế đánh giá, xếp loại học sinh trung học cơ sở và học sinh trung học phổ thông.</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Thông tư số 26/2020/TT-BGDĐT ngày 26 tháng 8 năm 2020 của Bộ Giáo dục và Đào tạo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pPr>
        <w:widowControl/>
        <w:spacing w:after="120"/>
        <w:ind w:right="-29" w:firstLine="720"/>
        <w:jc w:val="both"/>
        <w:rPr>
          <w:rFonts w:ascii="Times New Roman" w:hAnsi="Times New Roman" w:eastAsia="Times New Roman" w:cs="Times New Roman"/>
          <w:b/>
          <w:sz w:val="28"/>
          <w:szCs w:val="28"/>
          <w:shd w:val="clear" w:fill="auto"/>
        </w:rPr>
      </w:pPr>
      <w:r>
        <w:rPr>
          <w:rFonts w:ascii="Times New Roman" w:hAnsi="Times New Roman" w:eastAsia="Times New Roman" w:cs="Times New Roman"/>
          <w:sz w:val="28"/>
          <w:szCs w:val="28"/>
          <w:shd w:val="clear" w:fill="auto"/>
          <w:rtl w:val="0"/>
        </w:rPr>
        <w:t>Thông tư số 22/2021/ TT-BGDĐT của Bộ Giáo dục và Đào tạo ngày 20 tháng 7 năm 2021 về Quy định về đánh giá học sinh trung học cơ sở và học học sinh trung học phổ thông.</w:t>
      </w:r>
    </w:p>
    <w:p>
      <w:pPr>
        <w:widowControl/>
        <w:spacing w:after="120" w:line="266" w:lineRule="auto"/>
        <w:ind w:right="-27" w:firstLine="720"/>
        <w:jc w:val="both"/>
        <w:rPr>
          <w:rFonts w:ascii="Times New Roman" w:hAnsi="Times New Roman" w:eastAsia="Times New Roman" w:cs="Times New Roman"/>
          <w:sz w:val="28"/>
          <w:szCs w:val="28"/>
          <w:shd w:val="clear" w:fill="auto"/>
        </w:rPr>
      </w:pPr>
      <w:r>
        <w:rPr>
          <w:rFonts w:ascii="Times New Roman" w:hAnsi="Times New Roman" w:eastAsia="Times New Roman" w:cs="Times New Roman"/>
          <w:sz w:val="28"/>
          <w:szCs w:val="28"/>
          <w:shd w:val="clear" w:fill="auto"/>
          <w:rtl w:val="0"/>
        </w:rPr>
        <w:t xml:space="preserve">Được đánh giá, xếp loại theo các quy định như đối với học sinh bình thường nhưng có giảm nhẹ yêu cầu về đề kiểm tra và kết quả học tập so với học sinh bình thường. </w:t>
      </w:r>
    </w:p>
    <w:p>
      <w:pPr>
        <w:widowControl/>
        <w:spacing w:after="120" w:line="259" w:lineRule="auto"/>
        <w:ind w:right="-27" w:firstLine="720"/>
        <w:jc w:val="both"/>
        <w:rPr>
          <w:rFonts w:ascii="Times New Roman" w:hAnsi="Times New Roman" w:eastAsia="Times New Roman" w:cs="Times New Roman"/>
          <w:b/>
          <w:sz w:val="28"/>
          <w:szCs w:val="28"/>
          <w:shd w:val="clear" w:fill="auto"/>
        </w:rPr>
      </w:pPr>
      <w:r>
        <w:rPr>
          <w:rFonts w:ascii="Times New Roman" w:hAnsi="Times New Roman" w:eastAsia="Times New Roman" w:cs="Times New Roman"/>
          <w:b/>
          <w:sz w:val="28"/>
          <w:szCs w:val="28"/>
          <w:shd w:val="clear" w:fill="auto"/>
          <w:rtl w:val="0"/>
        </w:rPr>
        <w:t>3.2. Đối với hình thức dạy học trực tuyến</w:t>
      </w:r>
    </w:p>
    <w:p>
      <w:pPr>
        <w:widowControl/>
        <w:spacing w:after="120" w:line="266" w:lineRule="auto"/>
        <w:ind w:right="-27" w:firstLine="720"/>
        <w:jc w:val="both"/>
        <w:rPr>
          <w:rFonts w:ascii="Times New Roman" w:hAnsi="Times New Roman" w:eastAsia="Times New Roman" w:cs="Times New Roman"/>
          <w:color w:val="000000"/>
          <w:sz w:val="28"/>
          <w:szCs w:val="28"/>
          <w:shd w:val="clear" w:fill="auto"/>
        </w:rPr>
      </w:pPr>
      <w:r>
        <w:rPr>
          <w:rFonts w:ascii="Times New Roman" w:hAnsi="Times New Roman" w:eastAsia="Times New Roman" w:cs="Times New Roman"/>
          <w:color w:val="000000"/>
          <w:sz w:val="28"/>
          <w:szCs w:val="28"/>
          <w:shd w:val="clear" w:fill="auto"/>
          <w:rtl w:val="0"/>
        </w:rPr>
        <w:t xml:space="preserve">3.2.1. Đề KT, ĐG và đáp án đảm bảo mặt hình thức theo mẫu chung của nhà trường. ghi rõ điểm từng câu cho học sinh biết. </w:t>
      </w:r>
    </w:p>
    <w:p>
      <w:pPr>
        <w:widowControl/>
        <w:spacing w:after="120" w:line="266" w:lineRule="auto"/>
        <w:ind w:right="-27" w:firstLine="720"/>
        <w:jc w:val="both"/>
        <w:rPr>
          <w:rFonts w:ascii="Times New Roman" w:hAnsi="Times New Roman" w:eastAsia="Times New Roman" w:cs="Times New Roman"/>
          <w:color w:val="000000"/>
          <w:sz w:val="28"/>
          <w:szCs w:val="28"/>
          <w:shd w:val="clear" w:fill="auto"/>
        </w:rPr>
      </w:pPr>
      <w:r>
        <w:rPr>
          <w:rFonts w:ascii="Times New Roman" w:hAnsi="Times New Roman" w:eastAsia="Times New Roman" w:cs="Times New Roman"/>
          <w:color w:val="000000"/>
          <w:sz w:val="28"/>
          <w:szCs w:val="28"/>
          <w:shd w:val="clear" w:fill="auto"/>
          <w:rtl w:val="0"/>
        </w:rPr>
        <w:t xml:space="preserve">3.2.2. </w:t>
      </w:r>
      <w:r>
        <w:rPr>
          <w:rFonts w:ascii="Times New Roman" w:hAnsi="Times New Roman" w:eastAsia="Times New Roman" w:cs="Times New Roman"/>
          <w:sz w:val="28"/>
          <w:szCs w:val="28"/>
          <w:shd w:val="clear" w:fill="auto"/>
          <w:rtl w:val="0"/>
        </w:rPr>
        <w:t>Nội dung đề KT, ĐG phải có tính phân hóa; đảm bảo chuẩn kiến thức, kỹ năng hướng tới việc phát triển phẩm chất, năng lực học sinh. Đối với các bài kiểm tra định kỳ cần đảm bảo 4 mức độ yêu cầu (nhận biết, thông hiểu, vận dụng, vận dụng cao) theo nội dung thống của bộ môn.</w:t>
      </w:r>
    </w:p>
    <w:p>
      <w:pPr>
        <w:widowControl/>
        <w:spacing w:after="120" w:line="266" w:lineRule="auto"/>
        <w:ind w:right="-27" w:firstLine="720"/>
        <w:jc w:val="both"/>
        <w:rPr>
          <w:rFonts w:ascii="Times New Roman" w:hAnsi="Times New Roman" w:eastAsia="Times New Roman" w:cs="Times New Roman"/>
          <w:color w:val="000000"/>
          <w:sz w:val="28"/>
          <w:szCs w:val="28"/>
          <w:shd w:val="clear" w:fill="auto"/>
        </w:rPr>
      </w:pPr>
      <w:r>
        <w:rPr>
          <w:rFonts w:ascii="Times New Roman" w:hAnsi="Times New Roman" w:eastAsia="Times New Roman" w:cs="Times New Roman"/>
          <w:color w:val="000000"/>
          <w:sz w:val="28"/>
          <w:szCs w:val="28"/>
          <w:shd w:val="clear" w:fill="auto"/>
          <w:rtl w:val="0"/>
        </w:rPr>
        <w:t>3.2.3</w:t>
      </w:r>
      <w:r>
        <w:rPr>
          <w:rFonts w:ascii="Times New Roman" w:hAnsi="Times New Roman" w:eastAsia="Times New Roman" w:cs="Times New Roman"/>
          <w:b/>
          <w:color w:val="000000"/>
          <w:sz w:val="28"/>
          <w:szCs w:val="28"/>
          <w:shd w:val="clear" w:fill="auto"/>
          <w:rtl w:val="0"/>
        </w:rPr>
        <w:t>.</w:t>
      </w:r>
      <w:r>
        <w:rPr>
          <w:rFonts w:ascii="Times New Roman" w:hAnsi="Times New Roman" w:eastAsia="Times New Roman" w:cs="Times New Roman"/>
          <w:color w:val="000000"/>
          <w:sz w:val="28"/>
          <w:szCs w:val="28"/>
          <w:shd w:val="clear" w:fill="auto"/>
          <w:rtl w:val="0"/>
        </w:rPr>
        <w:t xml:space="preserve"> Các loại bài KT, ĐG trong năm học của các môn học (kiểm tra thường xuyên, kiểm tra định kỳ), có kế hoạch thực hiện vừa đủ số cột bài kiểm tra theo quy định của từng môn. Không kiểm tra, đánh giá những nội dung, bài tập, câu hỏi vượt quá mức độ cần đạt về kiến thức, kỹ năng của chương trình giáo dục phổ thông hiện hành. </w:t>
      </w:r>
    </w:p>
    <w:p>
      <w:pPr>
        <w:widowControl/>
        <w:spacing w:after="120" w:line="266" w:lineRule="auto"/>
        <w:ind w:right="-27" w:firstLine="720"/>
        <w:jc w:val="both"/>
        <w:rPr>
          <w:rFonts w:ascii="Times New Roman" w:hAnsi="Times New Roman" w:eastAsia="Times New Roman" w:cs="Times New Roman"/>
          <w:color w:val="000000"/>
          <w:sz w:val="28"/>
          <w:szCs w:val="28"/>
          <w:highlight w:val="yellow"/>
        </w:rPr>
      </w:pPr>
      <w:r>
        <w:rPr>
          <w:rFonts w:ascii="Times New Roman" w:hAnsi="Times New Roman" w:eastAsia="Times New Roman" w:cs="Times New Roman"/>
          <w:color w:val="000000"/>
          <w:sz w:val="28"/>
          <w:szCs w:val="28"/>
          <w:shd w:val="clear" w:fill="auto"/>
          <w:rtl w:val="0"/>
        </w:rPr>
        <w:t>3.2.4. Đối với bài kiểm tra đánh giá thường xuyên</w:t>
      </w:r>
    </w:p>
    <w:p>
      <w:pPr>
        <w:widowControl/>
        <w:spacing w:after="120" w:line="266" w:lineRule="auto"/>
        <w:ind w:right="-27" w:firstLine="720"/>
        <w:jc w:val="both"/>
        <w:rPr>
          <w:rFonts w:ascii="Times New Roman" w:hAnsi="Times New Roman" w:eastAsia="Times New Roman" w:cs="Times New Roman"/>
          <w:color w:val="00B0F0"/>
          <w:sz w:val="28"/>
          <w:szCs w:val="28"/>
        </w:rPr>
      </w:pPr>
      <w:r>
        <w:rPr>
          <w:rFonts w:ascii="Times New Roman" w:hAnsi="Times New Roman" w:eastAsia="Times New Roman" w:cs="Times New Roman"/>
          <w:color w:val="000000"/>
          <w:sz w:val="28"/>
          <w:szCs w:val="28"/>
          <w:shd w:val="clear" w:fill="auto"/>
          <w:rtl w:val="0"/>
        </w:rPr>
        <w:t xml:space="preserve">Thực hiện tổ chức kiểm tra đánh giá thường xuyên đối với tất cả học sinh dạy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lophoc.hcm.edu.vn, zalo, messenger, …, trình bày sơ đồ tư duy, vấn đáp trắc nghiệm, tự luận, trả lời câu hỏi trắc nghiệm trên phần mềm Google Form, đánh giá qua bài thuyết trình (bài viết, bài trình chiếu, video...). </w:t>
      </w:r>
    </w:p>
    <w:p>
      <w:pPr>
        <w:widowControl/>
        <w:spacing w:before="120" w:after="120"/>
        <w:ind w:left="720" w:firstLine="0"/>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tl w:val="0"/>
        </w:rPr>
        <w:t>Khối 7</w:t>
      </w:r>
    </w:p>
    <w:tbl>
      <w:tblPr>
        <w:tblStyle w:val="41"/>
        <w:tblW w:w="95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1463"/>
        <w:gridCol w:w="1671"/>
        <w:gridCol w:w="2197"/>
        <w:gridCol w:w="1938"/>
        <w:gridCol w:w="1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Kiểm tra</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gian</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điểm</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Yêu cầu cần đạt</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(3)</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Hình thức</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(4)</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Thường xuyên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 xml:space="preserve">15 phút </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center"/>
              <w:rPr>
                <w:rFonts w:hint="default" w:ascii="Times New Roman" w:hAnsi="Times New Roman" w:cs="Times New Roman"/>
                <w:color w:val="000000"/>
                <w:sz w:val="26"/>
                <w:szCs w:val="26"/>
                <w:rtl w:val="0"/>
                <w:lang w:val="en-US"/>
              </w:rPr>
            </w:pPr>
            <w:r>
              <w:rPr>
                <w:rFonts w:hint="default" w:ascii="Times New Roman" w:hAnsi="Times New Roman" w:cs="Times New Roman"/>
                <w:color w:val="000000"/>
                <w:sz w:val="26"/>
                <w:szCs w:val="26"/>
                <w:rtl w:val="0"/>
              </w:rPr>
              <w:t xml:space="preserve">Tuần </w:t>
            </w:r>
            <w:r>
              <w:rPr>
                <w:rFonts w:hint="default" w:ascii="Times New Roman" w:hAnsi="Times New Roman" w:cs="Times New Roman"/>
                <w:color w:val="000000"/>
                <w:sz w:val="26"/>
                <w:szCs w:val="26"/>
                <w:rtl w:val="0"/>
                <w:lang w:val="en-US"/>
              </w:rPr>
              <w:t>5</w:t>
            </w:r>
          </w:p>
          <w:p>
            <w:pPr>
              <w:spacing w:before="0" w:after="0"/>
              <w:jc w:val="both"/>
              <w:rPr>
                <w:rFonts w:hint="default" w:ascii="Times New Roman" w:hAnsi="Times New Roman" w:eastAsia="Times New Roman" w:cs="Times New Roman"/>
                <w:sz w:val="26"/>
                <w:szCs w:val="26"/>
              </w:rPr>
            </w:pPr>
            <w:r>
              <w:rPr>
                <w:rFonts w:hint="default" w:ascii="Times New Roman" w:hAnsi="Times New Roman" w:cs="Times New Roman"/>
                <w:color w:val="000000"/>
                <w:sz w:val="26"/>
                <w:szCs w:val="26"/>
                <w:rtl w:val="0"/>
                <w:lang w:val="en-US"/>
              </w:rPr>
              <w:t>04/10/2021-09/10/2021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Nắm vững kiến thức và kĩ năng đọc - viết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Làm bài trắc nghiệm trực tuyến trên Google form</w:t>
            </w:r>
          </w:p>
        </w:tc>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center"/>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tl w:val="0"/>
              </w:rPr>
              <w:t>Tuần 7</w:t>
            </w:r>
          </w:p>
          <w:p>
            <w:pPr>
              <w:spacing w:before="0" w:after="0"/>
              <w:jc w:val="both"/>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tl w:val="0"/>
              </w:rPr>
              <w:t>18/10/2021-23/10/2021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Thực hiện tốt các nhiệm vụ GVBM giao, nộp sản phẩm the</w:t>
            </w:r>
            <w:bookmarkStart w:id="25" w:name="_GoBack"/>
            <w:bookmarkEnd w:id="25"/>
            <w:r>
              <w:rPr>
                <w:rFonts w:ascii="Times New Roman" w:hAnsi="Times New Roman" w:eastAsia="Times New Roman" w:cs="Times New Roman"/>
                <w:sz w:val="26"/>
                <w:szCs w:val="26"/>
                <w:rtl w:val="0"/>
              </w:rPr>
              <w:t>o yêu cầu</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Đánh giá các nhiệm vụ, bài tập, sản phẩm được GVBM giao.</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30% điểm số = thực hiện tốt nhiệm vụ được giao (soạn bài, chép bài đầy đủ)</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40% điểm số = Trung bình điểm số các bài tập về nhà GVBM giao.</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40% điểm số = điểm sản phẩm theo yêu cầu</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12</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2211//2021-27/11/2021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Nắm vững kiến thức và kĩ năng nghe - nói</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Làm bài trắc nghiệm trực tuyến trên Google form</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15</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13/12/2021– 18/12/2021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Thực hiện chuyên cần tốt, tương tác học tập tốt trực tuyến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 của học sinh.</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50% điểm số = chuyên cần tốt</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50% điểm số = tương tác học tập tốt</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bl>
    <w:p>
      <w:pPr>
        <w:widowControl/>
        <w:spacing w:before="120" w:after="120"/>
        <w:ind w:left="720" w:firstLine="0"/>
        <w:jc w:val="both"/>
        <w:rPr>
          <w:rFonts w:ascii="Times New Roman" w:hAnsi="Times New Roman" w:eastAsia="Times New Roman" w:cs="Times New Roman"/>
          <w:b/>
          <w:sz w:val="28"/>
          <w:szCs w:val="28"/>
        </w:rPr>
      </w:pPr>
    </w:p>
    <w:tbl>
      <w:tblPr>
        <w:tblStyle w:val="42"/>
        <w:tblW w:w="94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6"/>
        <w:gridCol w:w="1226"/>
        <w:gridCol w:w="2672"/>
        <w:gridCol w:w="1954"/>
        <w:gridCol w:w="1561"/>
        <w:gridCol w:w="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Kiểm tra</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gian</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điểm</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Yêu cầu cần đạt</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(3)</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Hình thức</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(4)</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Thường xuyên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21</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24/01/2022-29/01/2022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Nắm vững kiến thức và kĩ năng nghe - nói</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Làm bài trên giấy tại lớp</w:t>
            </w:r>
          </w:p>
        </w:tc>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24</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21/02/2022-26/02/2022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Thực hiện sản phẩm dự án theo yêu cầu</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Đánh giá bài thuyết trình, sản phẩm, quá trình làm việc nhóm</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30</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04/4/2022 – 09/4/2022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Nắm vững kiến thức và kĩ năng đọc - viết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Làm bài trên giấy tại lớp</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32</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18/4/2022 – 23/4/2022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Thực hiện tốt các nhiệm vụ GVBM giao, nộp bài tập theo yêu cầu</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Đánh giá các nhiệm vụ, bài tập được GVBM giao</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bl>
    <w:p>
      <w:pPr>
        <w:widowControl/>
        <w:spacing w:before="120" w:after="120"/>
        <w:ind w:left="720" w:firstLine="0"/>
        <w:jc w:val="both"/>
        <w:rPr>
          <w:rFonts w:ascii="Times New Roman" w:hAnsi="Times New Roman" w:eastAsia="Times New Roman" w:cs="Times New Roman"/>
          <w:b/>
          <w:sz w:val="28"/>
          <w:szCs w:val="28"/>
        </w:rPr>
      </w:pPr>
    </w:p>
    <w:p>
      <w:pPr>
        <w:widowControl/>
        <w:spacing w:before="120" w:after="120"/>
        <w:ind w:left="720" w:firstLine="0"/>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tl w:val="0"/>
        </w:rPr>
        <w:t xml:space="preserve"> Khối 9</w:t>
      </w:r>
    </w:p>
    <w:tbl>
      <w:tblPr>
        <w:tblStyle w:val="43"/>
        <w:tblW w:w="944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6"/>
        <w:gridCol w:w="1228"/>
        <w:gridCol w:w="2672"/>
        <w:gridCol w:w="2000"/>
        <w:gridCol w:w="1486"/>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Kiểm tra</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gian</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điểm</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Yêu cầu cần đạt</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(3)</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Hình thức</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(4)</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Thường xuyên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4</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27/09/2021- 02/10/2021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Thực hiện chuyên cần tốt, tương tác học tập tốt trực tuyến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 của học sinh</w:t>
            </w:r>
          </w:p>
        </w:tc>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12</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2211//2021-27/11/2021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Thực hiện tốt các nhiệm vụ GVBM giao, nộp sản phẩm theo yêu cầu</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Đánh giá các nhiệm vụ, bài tập, sản phẩm được GVBM giao</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15</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13/12/2021– 18/12/2021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 xml:space="preserve">Nắm vững kiến thức và các kĩ năng </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Làm bài trắc nghiệm trực tuyến trên Google form</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bl>
    <w:p>
      <w:pPr>
        <w:widowControl/>
        <w:spacing w:before="120" w:after="120"/>
        <w:ind w:left="720" w:firstLine="0"/>
        <w:jc w:val="both"/>
        <w:rPr>
          <w:rFonts w:ascii="Times New Roman" w:hAnsi="Times New Roman" w:eastAsia="Times New Roman" w:cs="Times New Roman"/>
          <w:b/>
          <w:sz w:val="28"/>
          <w:szCs w:val="28"/>
        </w:rPr>
      </w:pPr>
    </w:p>
    <w:tbl>
      <w:tblPr>
        <w:tblStyle w:val="44"/>
        <w:tblW w:w="9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5"/>
        <w:gridCol w:w="1227"/>
        <w:gridCol w:w="2672"/>
        <w:gridCol w:w="1914"/>
        <w:gridCol w:w="1622"/>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Kiểm tra</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gian</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điểm</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Yêu cầu cần đạt</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(3)</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Hình thức</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(4)</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Thường xuyên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21</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24/01/2022-29/01/2022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Thực hiện tốt các nhiệm vụ GVBM giao, nộp bài tập theo yêu cầu</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Đánh giá các nhiệm vụ, bài tập được GVBM giao</w:t>
            </w:r>
          </w:p>
        </w:tc>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30</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04/4/2022 – 09/4/2022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Thực hiện sản phẩm dự án theo yêu cầu</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Đánh giá bài thuyết trình, sản phẩm, quá trình làm việc nhóm</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32</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18/4/2022 – 23/4/2022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 xml:space="preserve">Nắm vững kiến thức và các kĩ năng </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Làm bài trên giấy tại lớp</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bl>
    <w:p>
      <w:pPr>
        <w:widowControl/>
        <w:spacing w:before="120" w:after="120"/>
        <w:ind w:left="720" w:firstLine="0"/>
        <w:jc w:val="both"/>
        <w:rPr>
          <w:rFonts w:ascii="Times New Roman" w:hAnsi="Times New Roman" w:eastAsia="Times New Roman" w:cs="Times New Roman"/>
          <w:b/>
          <w:sz w:val="28"/>
          <w:szCs w:val="28"/>
        </w:rPr>
      </w:pPr>
    </w:p>
    <w:p>
      <w:pPr>
        <w:widowControl/>
        <w:spacing w:after="120" w:line="266" w:lineRule="auto"/>
        <w:ind w:right="-27" w:firstLine="720"/>
        <w:jc w:val="both"/>
        <w:rPr>
          <w:rFonts w:ascii="Times New Roman" w:hAnsi="Times New Roman" w:eastAsia="Times New Roman" w:cs="Times New Roman"/>
          <w:color w:val="000000"/>
          <w:sz w:val="28"/>
          <w:szCs w:val="28"/>
          <w:shd w:val="clear" w:fill="auto"/>
        </w:rPr>
      </w:pPr>
      <w:r>
        <w:rPr>
          <w:rFonts w:ascii="Times New Roman" w:hAnsi="Times New Roman" w:eastAsia="Times New Roman" w:cs="Times New Roman"/>
          <w:color w:val="000000"/>
          <w:sz w:val="28"/>
          <w:szCs w:val="28"/>
          <w:shd w:val="clear" w:fill="auto"/>
          <w:rtl w:val="0"/>
        </w:rPr>
        <w:t>3.2.5. Đối với bài kiểm tra định kỳ</w:t>
      </w:r>
    </w:p>
    <w:p>
      <w:pPr>
        <w:spacing w:after="120"/>
        <w:ind w:right="-27" w:firstLine="720"/>
        <w:jc w:val="both"/>
        <w:rPr>
          <w:rFonts w:ascii="Times New Roman" w:hAnsi="Times New Roman" w:eastAsia="Times New Roman" w:cs="Times New Roman"/>
          <w:b/>
          <w:color w:val="000000"/>
          <w:sz w:val="28"/>
          <w:szCs w:val="28"/>
        </w:rPr>
      </w:pPr>
      <w:r>
        <w:rPr>
          <w:rFonts w:ascii="Times New Roman" w:hAnsi="Times New Roman" w:eastAsia="Times New Roman" w:cs="Times New Roman"/>
          <w:color w:val="000000"/>
          <w:sz w:val="28"/>
          <w:szCs w:val="28"/>
          <w:shd w:val="clear" w:fill="auto"/>
          <w:rtl w:val="0"/>
        </w:rPr>
        <w:t>Học sinh làm bài trực tuyến theo hình thức vấn đáp trắc nghiệm, phần mềm trắc nghiệm, tự luận đúng các cấp độ nhận biết, thông hiểu, vận dụng, vận dụng cao. Tiến hành xây dựng đề KT, ĐG sau khi đã hoàn chỉnh ma trận đề. Đề được soạn trên máy tính với 2 file: 1 file đề, 1 file bảng đặc tả, ma trận đề và đáp án. Nộp 2 file này cho, tổ trưởng chuyên môn (TTCM) trước ngày KT tối thiểu 7 ngày.</w:t>
      </w:r>
      <w:r>
        <w:rPr>
          <w:rFonts w:ascii="Times New Roman" w:hAnsi="Times New Roman" w:eastAsia="Times New Roman" w:cs="Times New Roman"/>
          <w:b/>
          <w:color w:val="000000"/>
          <w:sz w:val="28"/>
          <w:szCs w:val="28"/>
          <w:rtl w:val="0"/>
        </w:rPr>
        <w:t xml:space="preserve"> </w:t>
      </w:r>
    </w:p>
    <w:tbl>
      <w:tblPr>
        <w:tblStyle w:val="45"/>
        <w:tblW w:w="95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39"/>
        <w:gridCol w:w="1109"/>
        <w:gridCol w:w="1531"/>
        <w:gridCol w:w="2401"/>
        <w:gridCol w:w="2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Bài kiểm tra, đánh giá</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ĐỊNH KÌ</w:t>
            </w:r>
          </w:p>
          <w:p>
            <w:pPr>
              <w:spacing w:before="0" w:after="0"/>
              <w:jc w:val="center"/>
              <w:rPr>
                <w:rFonts w:ascii="Times New Roman" w:hAnsi="Times New Roman" w:eastAsia="Times New Roman" w:cs="Times New Roman"/>
                <w:b/>
                <w:sz w:val="26"/>
                <w:szCs w:val="26"/>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gian</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điểm</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Yêu cầu cần đạt</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(3)</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Hình thức</w:t>
            </w:r>
          </w:p>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Giữa Học kỳ 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60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9</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01/11/2021– 06/11/2021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Nắm vững kiến thức các bài đến thời điểm tuần 8</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Trắc nghiệm trực tuyến và câu trả lời ngắn trên Google form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Cuối Học kỳ 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60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240" w:after="240"/>
              <w:jc w:val="center"/>
              <w:rPr>
                <w:sz w:val="26"/>
                <w:szCs w:val="26"/>
              </w:rPr>
            </w:pPr>
            <w:sdt>
              <w:sdtPr>
                <w:tag w:val="goog_rdk_0"/>
                <w:id w:val="1"/>
              </w:sdtPr>
              <w:sdtContent>
                <w:r>
                  <w:rPr>
                    <w:rFonts w:ascii="Cousine" w:hAnsi="Cousine" w:eastAsia="Cousine" w:cs="Cousine"/>
                    <w:sz w:val="26"/>
                    <w:szCs w:val="26"/>
                    <w:rtl w:val="0"/>
                  </w:rPr>
                  <w:t>Tuần 16</w:t>
                </w:r>
              </w:sdtContent>
            </w:sdt>
          </w:p>
          <w:p>
            <w:pPr>
              <w:spacing w:before="240" w:after="240"/>
              <w:jc w:val="both"/>
              <w:rPr>
                <w:sz w:val="26"/>
                <w:szCs w:val="26"/>
              </w:rPr>
            </w:pPr>
            <w:r>
              <w:rPr>
                <w:sz w:val="26"/>
                <w:szCs w:val="26"/>
                <w:rtl w:val="0"/>
              </w:rPr>
              <w:t>20/12/2021– 25/12/2021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Nắm vững kiến thức các bài của HK</w:t>
            </w:r>
            <w:r>
              <w:rPr>
                <w:sz w:val="26"/>
                <w:szCs w:val="26"/>
                <w:rtl w:val="0"/>
              </w:rPr>
              <w:t>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Trắc nghiệm trực tuyến và câu trả lời ngắn trên Google form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Giữa Học kỳ 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60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27</w:t>
            </w:r>
          </w:p>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14/3/2022 – 19/3/2022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Nắm vững kiến thức các bài đến thời điểm tuần 26</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Làm bài trên giấy tại lớp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Cuối Học kỳ 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60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spacing w:before="240" w:after="240"/>
              <w:jc w:val="center"/>
              <w:rPr>
                <w:sz w:val="26"/>
                <w:szCs w:val="26"/>
              </w:rPr>
            </w:pPr>
            <w:sdt>
              <w:sdtPr>
                <w:tag w:val="goog_rdk_1"/>
                <w:id w:val="2"/>
              </w:sdtPr>
              <w:sdtContent>
                <w:r>
                  <w:rPr>
                    <w:rFonts w:ascii="Cousine" w:hAnsi="Cousine" w:eastAsia="Cousine" w:cs="Cousine"/>
                    <w:sz w:val="26"/>
                    <w:szCs w:val="26"/>
                    <w:rtl w:val="0"/>
                  </w:rPr>
                  <w:t>Tuần 33</w:t>
                </w:r>
              </w:sdtContent>
            </w:sdt>
          </w:p>
          <w:p>
            <w:pPr>
              <w:spacing w:before="240" w:after="240"/>
              <w:jc w:val="both"/>
              <w:rPr>
                <w:sz w:val="26"/>
                <w:szCs w:val="26"/>
              </w:rPr>
            </w:pPr>
            <w:r>
              <w:rPr>
                <w:sz w:val="26"/>
                <w:szCs w:val="26"/>
                <w:rtl w:val="0"/>
              </w:rPr>
              <w:t>25/4/2022 – 30/4/2022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Nắm vững kiến thức các bài của HK2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Làm bài trên giấy tại lớp</w:t>
            </w:r>
          </w:p>
        </w:tc>
      </w:tr>
    </w:tbl>
    <w:p>
      <w:pPr>
        <w:spacing w:after="120"/>
        <w:ind w:right="-27"/>
        <w:jc w:val="both"/>
        <w:rPr>
          <w:rFonts w:ascii="Times New Roman" w:hAnsi="Times New Roman" w:eastAsia="Times New Roman" w:cs="Times New Roman"/>
          <w:b/>
          <w:color w:val="000000"/>
          <w:sz w:val="28"/>
          <w:szCs w:val="28"/>
        </w:rPr>
      </w:pPr>
    </w:p>
    <w:p>
      <w:pPr>
        <w:spacing w:after="120"/>
        <w:ind w:right="-27" w:firstLine="720"/>
        <w:jc w:val="both"/>
        <w:rPr>
          <w:rFonts w:ascii="Times New Roman" w:hAnsi="Times New Roman" w:eastAsia="Times New Roman" w:cs="Times New Roman"/>
          <w:b/>
          <w:color w:val="000000"/>
          <w:sz w:val="28"/>
          <w:szCs w:val="28"/>
        </w:rPr>
      </w:pPr>
    </w:p>
    <w:p>
      <w:pPr>
        <w:widowControl/>
        <w:spacing w:after="120" w:line="266" w:lineRule="auto"/>
        <w:ind w:right="-27" w:firstLine="720"/>
        <w:jc w:val="both"/>
        <w:rPr>
          <w:rFonts w:ascii="Times New Roman" w:hAnsi="Times New Roman" w:eastAsia="Times New Roman" w:cs="Times New Roman"/>
          <w:color w:val="000000"/>
          <w:sz w:val="28"/>
          <w:szCs w:val="28"/>
          <w:shd w:val="clear" w:fill="auto"/>
        </w:rPr>
      </w:pPr>
      <w:r>
        <w:rPr>
          <w:rFonts w:ascii="Times New Roman" w:hAnsi="Times New Roman" w:eastAsia="Times New Roman" w:cs="Times New Roman"/>
          <w:color w:val="000000"/>
          <w:sz w:val="28"/>
          <w:szCs w:val="28"/>
          <w:shd w:val="clear" w:fill="auto"/>
          <w:rtl w:val="0"/>
        </w:rPr>
        <w:t>3.2.6. Thực hiện đối với hình thức tổ chức vấn đáp trắc nghiệm, phần mềm trắc nghiệm: có thể 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pPr>
        <w:widowControl/>
        <w:spacing w:after="120" w:line="266" w:lineRule="auto"/>
        <w:ind w:right="-27" w:firstLine="720"/>
        <w:jc w:val="both"/>
        <w:rPr>
          <w:rFonts w:ascii="Times New Roman" w:hAnsi="Times New Roman" w:eastAsia="Times New Roman" w:cs="Times New Roman"/>
          <w:color w:val="000000"/>
          <w:sz w:val="28"/>
          <w:szCs w:val="28"/>
          <w:shd w:val="clear" w:fill="auto"/>
        </w:rPr>
      </w:pPr>
      <w:r>
        <w:rPr>
          <w:rFonts w:ascii="Times New Roman" w:hAnsi="Times New Roman" w:eastAsia="Times New Roman" w:cs="Times New Roman"/>
          <w:color w:val="000000"/>
          <w:sz w:val="28"/>
          <w:szCs w:val="28"/>
          <w:shd w:val="clear" w:fill="auto"/>
          <w:rtl w:val="0"/>
        </w:rPr>
        <w:t>Thực hiện đối với hình thức tự luận: trong thời gian 15 đến 30 phút kể từ sau khi kết thúc thời gian làm bài thì học sinh sẽ gửi hình ảnh bài làm cho giáo viên qua Lophoc, zalo, …. Quá thời gian 15 đến 30 phút xem như bài làm không hợp lệ.</w:t>
      </w:r>
    </w:p>
    <w:p>
      <w:pPr>
        <w:widowControl/>
        <w:spacing w:after="120" w:line="266" w:lineRule="auto"/>
        <w:ind w:right="-27" w:firstLine="720"/>
        <w:jc w:val="both"/>
        <w:rPr>
          <w:rFonts w:ascii="Times New Roman" w:hAnsi="Times New Roman" w:eastAsia="Times New Roman" w:cs="Times New Roman"/>
          <w:color w:val="000000"/>
          <w:sz w:val="28"/>
          <w:szCs w:val="28"/>
          <w:highlight w:val="yellow"/>
        </w:rPr>
      </w:pPr>
      <w:bookmarkStart w:id="23" w:name="_heading=h.1ci93xb" w:colFirst="0" w:colLast="0"/>
      <w:bookmarkEnd w:id="23"/>
      <w:r>
        <w:rPr>
          <w:rFonts w:ascii="Times New Roman" w:hAnsi="Times New Roman" w:eastAsia="Times New Roman" w:cs="Times New Roman"/>
          <w:color w:val="000000"/>
          <w:sz w:val="28"/>
          <w:szCs w:val="28"/>
          <w:shd w:val="clear" w:fill="auto"/>
          <w:rtl w:val="0"/>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pPr>
        <w:widowControl/>
        <w:spacing w:after="120" w:line="266" w:lineRule="auto"/>
        <w:ind w:right="-27"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tl w:val="0"/>
        </w:rPr>
        <w:t xml:space="preserve">3.2.7. Đối với học sinh khuyết tật </w:t>
      </w:r>
    </w:p>
    <w:p>
      <w:pPr>
        <w:widowControl/>
        <w:spacing w:after="120" w:line="266" w:lineRule="auto"/>
        <w:ind w:right="-27"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tl w:val="0"/>
        </w:rPr>
        <w:t>Thực hiện theo quy định tại Điều 14 Thông tư số 58/2011/TT-BGDĐT ngày 12/12/2011 Bộ Giáo dục và Đào tạo về việc Ban hành Quy chế đánh giá, xếp loại học sinh trung học cơ sở và học sinh trung học phổ thông.</w:t>
      </w:r>
    </w:p>
    <w:p>
      <w:pPr>
        <w:widowControl/>
        <w:spacing w:after="120" w:line="266" w:lineRule="auto"/>
        <w:ind w:right="-27"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tl w:val="0"/>
        </w:rPr>
        <w:t>Thông tư số 26/2020/TT-BGDĐT ngày 26 tháng 8 năm 2020 của Bộ Giáo dục và Đào tạo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pPr>
        <w:widowControl/>
        <w:spacing w:after="120"/>
        <w:ind w:right="-29" w:firstLine="720"/>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tl w:val="0"/>
        </w:rPr>
        <w:t>Thông tư số 22/2021/ TT-BGDĐT của Bộ Giáo dục và Đào tạo ngày 20 tháng 7 năm 2021 về Quy định về đánh giá học sinh trung học cơ sở và học học sinh trung học phổ thông.</w:t>
      </w:r>
    </w:p>
    <w:p>
      <w:pPr>
        <w:widowControl/>
        <w:spacing w:after="120" w:line="266" w:lineRule="auto"/>
        <w:ind w:right="-27"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tl w:val="0"/>
        </w:rPr>
        <w:t xml:space="preserve">Được đánh giá, xếp loại theo các quy định như đối với học sinh bình thường nhưng có giảm nhẹ yêu cầu về đề kiểm tra và kết quả học tập so với học sinh bình thường. </w:t>
      </w:r>
    </w:p>
    <w:p>
      <w:pPr>
        <w:widowControl/>
        <w:spacing w:after="120" w:line="266" w:lineRule="auto"/>
        <w:ind w:right="-27" w:firstLine="720"/>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tl w:val="0"/>
        </w:rPr>
        <w:t xml:space="preserve">4. Chấm, trả bài kiểm tra đánh giá, ghi điểm </w:t>
      </w:r>
      <w:r>
        <w:rPr>
          <w:rFonts w:ascii="Times New Roman" w:hAnsi="Times New Roman" w:eastAsia="Times New Roman" w:cs="Times New Roman"/>
          <w:b/>
          <w:sz w:val="28"/>
          <w:szCs w:val="28"/>
          <w:rtl w:val="0"/>
        </w:rPr>
        <w:tab/>
      </w:r>
      <w:r>
        <w:rPr>
          <w:rFonts w:ascii="Times New Roman" w:hAnsi="Times New Roman" w:eastAsia="Times New Roman" w:cs="Times New Roman"/>
          <w:b/>
          <w:sz w:val="28"/>
          <w:szCs w:val="28"/>
          <w:rtl w:val="0"/>
        </w:rPr>
        <w:t xml:space="preserve"> </w:t>
      </w:r>
    </w:p>
    <w:p>
      <w:pPr>
        <w:widowControl/>
        <w:spacing w:after="120" w:line="266" w:lineRule="auto"/>
        <w:ind w:right="-27" w:firstLine="720"/>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tl w:val="0"/>
        </w:rPr>
        <w:t xml:space="preserve">4.1. Chấm bài </w:t>
      </w:r>
    </w:p>
    <w:p>
      <w:pPr>
        <w:widowControl/>
        <w:spacing w:after="120" w:line="266" w:lineRule="auto"/>
        <w:ind w:right="-27" w:firstLine="720"/>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tl w:val="0"/>
        </w:rPr>
        <w:t xml:space="preserve">Nhận bài chấm từ Phó Hiệu trưởng nhà trường. Chấm đúng theo hướng dẫn chấm đã thống trong tổ chuyên môn. Thời gian hoàn tất việc chấm bài là cách 1 tuần kể từ tuần kiểm tra (ví dụ: tuần kiểm tra là tuần 6 thì ngày hoàn tất chậm nhất là thứ hai của tuần 8). </w:t>
      </w:r>
    </w:p>
    <w:p>
      <w:pPr>
        <w:widowControl/>
        <w:spacing w:after="120" w:line="266" w:lineRule="auto"/>
        <w:ind w:right="-27"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tl w:val="0"/>
        </w:rPr>
        <w:t xml:space="preserve">GV cho điểm khách quan, công khai, động viên sự cố gắng của HS. Khi HS có thắc mắc về điểm số phải giải thích rõ ràng; ghi nhận xét vào bài làm để nhắc nhở, động viên học sinh. </w:t>
      </w:r>
    </w:p>
    <w:p>
      <w:pPr>
        <w:widowControl/>
        <w:spacing w:after="120" w:line="266" w:lineRule="auto"/>
        <w:ind w:right="-27" w:firstLine="720"/>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tl w:val="0"/>
        </w:rPr>
        <w:t xml:space="preserve">4.2. Trả bài kiểm tra </w:t>
      </w:r>
    </w:p>
    <w:p>
      <w:pPr>
        <w:widowControl/>
        <w:spacing w:after="120" w:line="266" w:lineRule="auto"/>
        <w:ind w:right="-27" w:firstLine="720"/>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tl w:val="0"/>
        </w:rPr>
        <w:t>GV nhận xét, đánh giá chung về bài làm của HS; nêu những hạn chế, thiếu sót phổ biến để HS biết; tuyên dương những HS đạt kết quả cao, những HS có nhiều nỗ lực, cố gắng; động viên, nhắc nhở những HS có kết quả chưa tốt, còn nhiều hạn chế thiếu sót trong làm bài. Nếu HS có thắc mắc về điểm số, GV phải xem xét, giải thích rõ ràng và điều chỉnh điểm số (nếu có) theo quy định</w:t>
      </w:r>
    </w:p>
    <w:p>
      <w:pPr>
        <w:widowControl/>
        <w:spacing w:after="120" w:line="266" w:lineRule="auto"/>
        <w:ind w:right="-27" w:firstLine="720"/>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tl w:val="0"/>
        </w:rPr>
        <w:t xml:space="preserve">4.3. Ghi điểm </w:t>
      </w:r>
    </w:p>
    <w:p>
      <w:pPr>
        <w:widowControl/>
        <w:spacing w:after="120" w:line="266" w:lineRule="auto"/>
        <w:ind w:right="-27" w:firstLine="720"/>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tl w:val="0"/>
        </w:rPr>
        <w:t xml:space="preserve">GV ghi điểm vào sổ điểm cá nhân và nhập điểm vào phần mềm csdl theo quy định nhập điểm của từng đợt điểm. </w:t>
      </w:r>
    </w:p>
    <w:p>
      <w:pPr>
        <w:widowControl/>
        <w:spacing w:after="120" w:line="266" w:lineRule="auto"/>
        <w:ind w:right="-27" w:firstLine="720"/>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tl w:val="0"/>
        </w:rPr>
        <w:t>Trường hợp có sai sót về điểm nhập sau khi chương trình csdl đã khóa, GV</w:t>
      </w:r>
      <w:r>
        <w:rPr>
          <w:rFonts w:ascii="Times New Roman" w:hAnsi="Times New Roman" w:eastAsia="Times New Roman" w:cs="Times New Roman"/>
          <w:b/>
          <w:sz w:val="28"/>
          <w:szCs w:val="28"/>
          <w:rtl w:val="0"/>
        </w:rPr>
        <w:t xml:space="preserve"> </w:t>
      </w:r>
      <w:r>
        <w:rPr>
          <w:rFonts w:ascii="Times New Roman" w:hAnsi="Times New Roman" w:eastAsia="Times New Roman" w:cs="Times New Roman"/>
          <w:sz w:val="28"/>
          <w:szCs w:val="28"/>
          <w:rtl w:val="0"/>
        </w:rPr>
        <w:t xml:space="preserve">thực hiện giấy đề nghị sửa điểm (theo mẫu) gửi về phòng Phó Hiệu trưởng để ghi nhận, xem xét và điều chỉnh theo quy định./. </w:t>
      </w:r>
      <w:r>
        <w:rPr>
          <w:rFonts w:ascii="Times New Roman" w:hAnsi="Times New Roman" w:eastAsia="Times New Roman" w:cs="Times New Roman"/>
          <w:b/>
          <w:sz w:val="28"/>
          <w:szCs w:val="28"/>
          <w:rtl w:val="0"/>
        </w:rPr>
        <w:t xml:space="preserve"> </w:t>
      </w:r>
      <w:r>
        <w:rPr>
          <w:rFonts w:ascii="Times New Roman" w:hAnsi="Times New Roman" w:eastAsia="Times New Roman" w:cs="Times New Roman"/>
          <w:color w:val="000000"/>
          <w:sz w:val="28"/>
          <w:szCs w:val="28"/>
          <w:highlight w:val="white"/>
          <w:rtl w:val="0"/>
        </w:rPr>
        <w:tab/>
      </w:r>
    </w:p>
    <w:tbl>
      <w:tblPr>
        <w:tblStyle w:val="46"/>
        <w:tblW w:w="10274" w:type="dxa"/>
        <w:tblInd w:w="-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320"/>
        <w:gridCol w:w="59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shd w:val="clear" w:color="auto" w:fill="auto"/>
            <w:tcMar>
              <w:top w:w="0" w:type="dxa"/>
              <w:left w:w="108" w:type="dxa"/>
              <w:bottom w:w="0" w:type="dxa"/>
              <w:right w:w="108" w:type="dxa"/>
            </w:tcMar>
          </w:tcPr>
          <w:p>
            <w:pPr>
              <w:widowControl/>
              <w:ind w:left="284" w:firstLine="0"/>
              <w:rPr>
                <w:rFonts w:ascii="Times New Roman" w:hAnsi="Times New Roman" w:eastAsia="Times New Roman" w:cs="Times New Roman"/>
                <w:b/>
                <w:sz w:val="28"/>
                <w:szCs w:val="28"/>
              </w:rPr>
            </w:pPr>
            <w:bookmarkStart w:id="24" w:name="bookmark=id.3whwml4" w:colFirst="0" w:colLast="0"/>
            <w:bookmarkEnd w:id="24"/>
            <w:r>
              <w:rPr>
                <w:rFonts w:ascii="Times New Roman" w:hAnsi="Times New Roman" w:eastAsia="Times New Roman" w:cs="Times New Roman"/>
                <w:b/>
                <w:sz w:val="28"/>
                <w:szCs w:val="28"/>
                <w:rtl w:val="0"/>
              </w:rPr>
              <w:t xml:space="preserve">DUYỆT CỦA HIỆU TRƯỞNG          </w:t>
            </w:r>
          </w:p>
          <w:p>
            <w:pPr>
              <w:rPr>
                <w:rFonts w:ascii="Times New Roman" w:hAnsi="Times New Roman" w:eastAsia="Times New Roman" w:cs="Times New Roman"/>
                <w:sz w:val="28"/>
                <w:szCs w:val="28"/>
              </w:rPr>
            </w:pPr>
          </w:p>
          <w:p>
            <w:pPr>
              <w:rPr>
                <w:rFonts w:ascii="Times New Roman" w:hAnsi="Times New Roman" w:eastAsia="Times New Roman" w:cs="Times New Roman"/>
                <w:sz w:val="28"/>
                <w:szCs w:val="28"/>
              </w:rPr>
            </w:pPr>
          </w:p>
          <w:p>
            <w:pPr>
              <w:rPr>
                <w:rFonts w:ascii="Times New Roman" w:hAnsi="Times New Roman" w:eastAsia="Times New Roman" w:cs="Times New Roman"/>
                <w:b/>
                <w:sz w:val="28"/>
                <w:szCs w:val="28"/>
              </w:rPr>
            </w:pPr>
            <w:r>
              <w:rPr>
                <w:rFonts w:ascii="Times New Roman" w:hAnsi="Times New Roman" w:eastAsia="Times New Roman" w:cs="Times New Roman"/>
                <w:b/>
                <w:sz w:val="28"/>
                <w:szCs w:val="28"/>
                <w:rtl w:val="0"/>
              </w:rPr>
              <w:t xml:space="preserve">       Nguyễn Thị Hoàng Dung</w:t>
            </w:r>
          </w:p>
        </w:tc>
        <w:tc>
          <w:tcPr>
            <w:shd w:val="clear" w:color="auto" w:fill="auto"/>
            <w:tcMar>
              <w:top w:w="0" w:type="dxa"/>
              <w:left w:w="108" w:type="dxa"/>
              <w:bottom w:w="0" w:type="dxa"/>
              <w:right w:w="108" w:type="dxa"/>
            </w:tcMar>
          </w:tcPr>
          <w:p>
            <w:pPr>
              <w:ind w:left="-1102" w:firstLine="1102"/>
              <w:rPr>
                <w:rFonts w:ascii="Times New Roman" w:hAnsi="Times New Roman" w:eastAsia="Times New Roman" w:cs="Times New Roman"/>
                <w:b/>
                <w:sz w:val="28"/>
                <w:szCs w:val="28"/>
              </w:rPr>
            </w:pPr>
            <w:r>
              <w:rPr>
                <w:rFonts w:ascii="Times New Roman" w:hAnsi="Times New Roman" w:eastAsia="Times New Roman" w:cs="Times New Roman"/>
                <w:b/>
                <w:sz w:val="28"/>
                <w:szCs w:val="28"/>
                <w:rtl w:val="0"/>
              </w:rPr>
              <w:t xml:space="preserve">   PHÓ HIỆU TRƯỞNG            TỔ TRƯỞNG</w:t>
            </w:r>
          </w:p>
          <w:p>
            <w:pPr>
              <w:jc w:val="center"/>
              <w:rPr>
                <w:rFonts w:ascii="Times New Roman" w:hAnsi="Times New Roman" w:eastAsia="Times New Roman" w:cs="Times New Roman"/>
                <w:b/>
                <w:sz w:val="28"/>
                <w:szCs w:val="28"/>
              </w:rPr>
            </w:pPr>
          </w:p>
          <w:p>
            <w:pPr>
              <w:jc w:val="center"/>
              <w:rPr>
                <w:rFonts w:ascii="Times New Roman" w:hAnsi="Times New Roman" w:eastAsia="Times New Roman" w:cs="Times New Roman"/>
                <w:b/>
                <w:sz w:val="28"/>
                <w:szCs w:val="28"/>
              </w:rPr>
            </w:pPr>
          </w:p>
          <w:p>
            <w:pPr>
              <w:rPr>
                <w:rFonts w:ascii="Times New Roman" w:hAnsi="Times New Roman" w:eastAsia="Times New Roman" w:cs="Times New Roman"/>
                <w:b/>
                <w:sz w:val="28"/>
                <w:szCs w:val="28"/>
              </w:rPr>
            </w:pPr>
            <w:r>
              <w:rPr>
                <w:rFonts w:ascii="Times New Roman" w:hAnsi="Times New Roman" w:eastAsia="Times New Roman" w:cs="Times New Roman"/>
                <w:b/>
                <w:sz w:val="28"/>
                <w:szCs w:val="28"/>
                <w:rtl w:val="0"/>
              </w:rPr>
              <w:t xml:space="preserve">       Cao Huy Bằng                      Võ Minh Tâm</w:t>
            </w:r>
          </w:p>
        </w:tc>
      </w:tr>
    </w:tbl>
    <w:p>
      <w:pPr>
        <w:tabs>
          <w:tab w:val="left" w:pos="3665"/>
        </w:tabs>
        <w:rPr>
          <w:rFonts w:ascii="Times New Roman" w:hAnsi="Times New Roman" w:eastAsia="Times New Roman" w:cs="Times New Roman"/>
          <w:sz w:val="28"/>
          <w:szCs w:val="28"/>
        </w:rPr>
      </w:pPr>
    </w:p>
    <w:p>
      <w:pPr>
        <w:tabs>
          <w:tab w:val="left" w:pos="3665"/>
        </w:tabs>
        <w:rPr>
          <w:rFonts w:ascii="Times New Roman" w:hAnsi="Times New Roman" w:eastAsia="Times New Roman" w:cs="Times New Roman"/>
          <w:sz w:val="28"/>
          <w:szCs w:val="28"/>
        </w:rPr>
      </w:pPr>
    </w:p>
    <w:p>
      <w:pPr>
        <w:tabs>
          <w:tab w:val="left" w:pos="2025"/>
          <w:tab w:val="left" w:pos="4020"/>
        </w:tabs>
        <w:rPr>
          <w:rFonts w:ascii="Times New Roman" w:hAnsi="Times New Roman" w:eastAsia="Times New Roman" w:cs="Times New Roman"/>
          <w:sz w:val="28"/>
          <w:szCs w:val="28"/>
        </w:rPr>
      </w:pPr>
      <w:r>
        <w:rPr>
          <w:rFonts w:ascii="Times New Roman" w:hAnsi="Times New Roman" w:eastAsia="Times New Roman" w:cs="Times New Roman"/>
          <w:sz w:val="28"/>
          <w:szCs w:val="28"/>
          <w:rtl w:val="0"/>
        </w:rPr>
        <w:tab/>
      </w:r>
      <w:r>
        <w:rPr>
          <w:rFonts w:ascii="Times New Roman" w:hAnsi="Times New Roman" w:eastAsia="Times New Roman" w:cs="Times New Roman"/>
          <w:sz w:val="28"/>
          <w:szCs w:val="28"/>
          <w:rtl w:val="0"/>
        </w:rPr>
        <w:tab/>
      </w:r>
    </w:p>
    <w:sectPr>
      <w:headerReference r:id="rId3" w:type="default"/>
      <w:headerReference r:id="rId4" w:type="even"/>
      <w:pgSz w:w="12240" w:h="15840"/>
      <w:pgMar w:top="1008" w:right="1008" w:bottom="1008" w:left="1296" w:header="994" w:footer="835" w:gutter="0"/>
      <w:pgNumType w:start="1"/>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86"/>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Georgia">
    <w:panose1 w:val="02040502050405020303"/>
    <w:charset w:val="00"/>
    <w:family w:val="auto"/>
    <w:pitch w:val="default"/>
    <w:sig w:usb0="00000287" w:usb1="00000000" w:usb2="00000000" w:usb3="00000000" w:csb0="2000009F" w:csb1="00000000"/>
  </w:font>
  <w:font w:name="Cousin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center" w:pos="4513"/>
        <w:tab w:val="right" w:pos="9026"/>
      </w:tabs>
      <w:spacing w:before="0" w:after="0" w:line="240" w:lineRule="auto"/>
      <w:ind w:left="0" w:right="0" w:firstLine="0"/>
      <w:jc w:val="center"/>
      <w:rPr>
        <w:rFonts w:ascii="Courier New" w:hAnsi="Courier New" w:eastAsia="Courier New" w:cs="Courier New"/>
        <w:b w:val="0"/>
        <w:i w:val="0"/>
        <w:smallCaps w:val="0"/>
        <w:strike w:val="0"/>
        <w:color w:val="000000"/>
        <w:sz w:val="24"/>
        <w:szCs w:val="24"/>
        <w:u w:val="none"/>
        <w:shd w:val="clear" w:fill="auto"/>
        <w:vertAlign w:val="baseline"/>
      </w:rPr>
    </w:pPr>
    <w:r>
      <w:rPr>
        <w:rFonts w:ascii="Courier New" w:hAnsi="Courier New" w:eastAsia="Courier New" w:cs="Courier New"/>
        <w:b w:val="0"/>
        <w:i w:val="0"/>
        <w:smallCaps w:val="0"/>
        <w:strike w:val="0"/>
        <w:color w:val="000000"/>
        <w:sz w:val="24"/>
        <w:szCs w:val="24"/>
        <w:u w:val="none"/>
        <w:shd w:val="clear" w:fill="auto"/>
        <w:vertAlign w:val="baseline"/>
      </w:rPr>
      <w:fldChar w:fldCharType="begin"/>
    </w:r>
    <w:r>
      <w:rPr>
        <w:rFonts w:ascii="Courier New" w:hAnsi="Courier New" w:eastAsia="Courier New" w:cs="Courier New"/>
        <w:b w:val="0"/>
        <w:i w:val="0"/>
        <w:smallCaps w:val="0"/>
        <w:strike w:val="0"/>
        <w:color w:val="000000"/>
        <w:sz w:val="24"/>
        <w:szCs w:val="24"/>
        <w:u w:val="none"/>
        <w:shd w:val="clear" w:fill="auto"/>
        <w:vertAlign w:val="baseline"/>
      </w:rPr>
      <w:instrText xml:space="preserve">PAGE</w:instrText>
    </w:r>
    <w:r>
      <w:rPr>
        <w:rFonts w:ascii="Courier New" w:hAnsi="Courier New" w:eastAsia="Courier New" w:cs="Courier New"/>
        <w:b w:val="0"/>
        <w:i w:val="0"/>
        <w:smallCaps w:val="0"/>
        <w:strike w:val="0"/>
        <w:color w:val="000000"/>
        <w:sz w:val="24"/>
        <w:szCs w:val="24"/>
        <w:u w:val="none"/>
        <w:shd w:val="clear" w:fill="auto"/>
        <w:vertAlign w:val="baseline"/>
      </w:rPr>
      <w:fldChar w:fldCharType="separate"/>
    </w:r>
    <w:r>
      <w:rPr>
        <w:rFonts w:ascii="Courier New" w:hAnsi="Courier New" w:eastAsia="Courier New" w:cs="Courier New"/>
        <w:b w:val="0"/>
        <w:i w:val="0"/>
        <w:smallCaps w:val="0"/>
        <w:strike w:val="0"/>
        <w:color w:val="000000"/>
        <w:sz w:val="24"/>
        <w:szCs w:val="24"/>
        <w:u w:val="none"/>
        <w:shd w:val="clear" w:fill="auto"/>
        <w:vertAlign w:val="baseline"/>
      </w:rPr>
      <w:fldChar w:fldCharType="end"/>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center" w:pos="4513"/>
        <w:tab w:val="right" w:pos="9026"/>
      </w:tabs>
      <w:spacing w:before="0" w:after="0" w:line="240" w:lineRule="auto"/>
      <w:ind w:left="0" w:right="0" w:firstLine="0"/>
      <w:jc w:val="left"/>
      <w:rPr>
        <w:rFonts w:ascii="Courier New" w:hAnsi="Courier New" w:eastAsia="Courier New" w:cs="Courier New"/>
        <w:b w:val="0"/>
        <w:i w:val="0"/>
        <w:smallCaps w:val="0"/>
        <w:strike w:val="0"/>
        <w:color w:val="000000"/>
        <w:sz w:val="24"/>
        <w:szCs w:val="24"/>
        <w:u w:val="none"/>
        <w:shd w:val="clear" w:fill="auto"/>
        <w:vertAlign w:val="baseli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center" w:pos="4513"/>
        <w:tab w:val="right" w:pos="9026"/>
      </w:tabs>
      <w:spacing w:before="0" w:after="0" w:line="240" w:lineRule="auto"/>
      <w:ind w:left="0" w:right="0" w:firstLine="0"/>
      <w:jc w:val="center"/>
      <w:rPr>
        <w:rFonts w:ascii="Courier New" w:hAnsi="Courier New" w:eastAsia="Courier New" w:cs="Courier New"/>
        <w:b w:val="0"/>
        <w:i w:val="0"/>
        <w:smallCaps w:val="0"/>
        <w:strike w:val="0"/>
        <w:color w:val="000000"/>
        <w:sz w:val="24"/>
        <w:szCs w:val="24"/>
        <w:u w:val="none"/>
        <w:shd w:val="clear" w:fill="auto"/>
        <w:vertAlign w:val="baseline"/>
      </w:rPr>
    </w:pPr>
    <w:r>
      <w:rPr>
        <w:rFonts w:ascii="Courier New" w:hAnsi="Courier New" w:eastAsia="Courier New" w:cs="Courier New"/>
        <w:b w:val="0"/>
        <w:i w:val="0"/>
        <w:smallCaps w:val="0"/>
        <w:strike w:val="0"/>
        <w:color w:val="000000"/>
        <w:sz w:val="24"/>
        <w:szCs w:val="24"/>
        <w:u w:val="none"/>
        <w:shd w:val="clear" w:fill="auto"/>
        <w:vertAlign w:val="baseline"/>
      </w:rPr>
      <w:fldChar w:fldCharType="begin"/>
    </w:r>
    <w:r>
      <w:rPr>
        <w:rFonts w:ascii="Courier New" w:hAnsi="Courier New" w:eastAsia="Courier New" w:cs="Courier New"/>
        <w:b w:val="0"/>
        <w:i w:val="0"/>
        <w:smallCaps w:val="0"/>
        <w:strike w:val="0"/>
        <w:color w:val="000000"/>
        <w:sz w:val="24"/>
        <w:szCs w:val="24"/>
        <w:u w:val="none"/>
        <w:shd w:val="clear" w:fill="auto"/>
        <w:vertAlign w:val="baseline"/>
      </w:rPr>
      <w:instrText xml:space="preserve">PAGE</w:instrText>
    </w:r>
    <w:r>
      <w:rPr>
        <w:rFonts w:ascii="Courier New" w:hAnsi="Courier New" w:eastAsia="Courier New" w:cs="Courier New"/>
        <w:b w:val="0"/>
        <w:i w:val="0"/>
        <w:smallCaps w:val="0"/>
        <w:strike w:val="0"/>
        <w:color w:val="000000"/>
        <w:sz w:val="24"/>
        <w:szCs w:val="24"/>
        <w:u w:val="none"/>
        <w:shd w:val="clear" w:fill="auto"/>
        <w:vertAlign w:val="baseline"/>
      </w:rPr>
      <w:fldChar w:fldCharType="separate"/>
    </w:r>
    <w:r>
      <w:rPr>
        <w:rFonts w:ascii="Courier New" w:hAnsi="Courier New" w:eastAsia="Courier New" w:cs="Courier New"/>
        <w:b w:val="0"/>
        <w:i w:val="0"/>
        <w:smallCaps w:val="0"/>
        <w:strike w:val="0"/>
        <w:color w:val="000000"/>
        <w:sz w:val="24"/>
        <w:szCs w:val="24"/>
        <w:u w:val="none"/>
        <w:shd w:val="clear" w:fill="auto"/>
        <w:vertAlign w:val="baseline"/>
      </w:rPr>
      <w:fldChar w:fldCharType="end"/>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center" w:pos="4513"/>
        <w:tab w:val="right" w:pos="9026"/>
      </w:tabs>
      <w:spacing w:before="0" w:after="0" w:line="240" w:lineRule="auto"/>
      <w:ind w:left="0" w:right="0" w:firstLine="0"/>
      <w:jc w:val="center"/>
      <w:rPr>
        <w:rFonts w:ascii="Courier New" w:hAnsi="Courier New" w:eastAsia="Courier New" w:cs="Courier New"/>
        <w:b w:val="0"/>
        <w:i w:val="0"/>
        <w:smallCaps w:val="0"/>
        <w:strike w:val="0"/>
        <w:color w:val="000000"/>
        <w:sz w:val="24"/>
        <w:szCs w:val="24"/>
        <w:u w:val="none"/>
        <w:shd w:val="clear" w:fill="auto"/>
        <w:vertAlign w:val="baseli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2"/>
      <w:numFmt w:val="decimal"/>
      <w:lvlText w:val="%1."/>
      <w:lvlJc w:val="left"/>
      <w:pPr>
        <w:ind w:left="0" w:firstLine="0"/>
      </w:pPr>
    </w:lvl>
    <w:lvl w:ilvl="1" w:tentative="0">
      <w:start w:val="1"/>
      <w:numFmt w:val="bullet"/>
      <w:lvlText w:val=""/>
      <w:lvlJc w:val="left"/>
      <w:pPr>
        <w:ind w:left="0" w:firstLine="0"/>
      </w:pPr>
    </w:lvl>
    <w:lvl w:ilvl="2" w:tentative="0">
      <w:start w:val="1"/>
      <w:numFmt w:val="bullet"/>
      <w:lvlText w:val=""/>
      <w:lvlJc w:val="left"/>
      <w:pPr>
        <w:ind w:left="0" w:firstLine="0"/>
      </w:pPr>
    </w:lvl>
    <w:lvl w:ilvl="3" w:tentative="0">
      <w:start w:val="1"/>
      <w:numFmt w:val="bullet"/>
      <w:lvlText w:val=""/>
      <w:lvlJc w:val="left"/>
      <w:pPr>
        <w:ind w:left="0" w:firstLine="0"/>
      </w:pPr>
    </w:lvl>
    <w:lvl w:ilvl="4" w:tentative="0">
      <w:start w:val="1"/>
      <w:numFmt w:val="bullet"/>
      <w:lvlText w:val=""/>
      <w:lvlJc w:val="left"/>
      <w:pPr>
        <w:ind w:left="0" w:firstLine="0"/>
      </w:pPr>
    </w:lvl>
    <w:lvl w:ilvl="5" w:tentative="0">
      <w:start w:val="1"/>
      <w:numFmt w:val="bullet"/>
      <w:lvlText w:val=""/>
      <w:lvlJc w:val="left"/>
      <w:pPr>
        <w:ind w:left="0" w:firstLine="0"/>
      </w:pPr>
    </w:lvl>
    <w:lvl w:ilvl="6" w:tentative="0">
      <w:start w:val="1"/>
      <w:numFmt w:val="bullet"/>
      <w:lvlText w:val=""/>
      <w:lvlJc w:val="left"/>
      <w:pPr>
        <w:ind w:left="0" w:firstLine="0"/>
      </w:pPr>
    </w:lvl>
    <w:lvl w:ilvl="7" w:tentative="0">
      <w:start w:val="1"/>
      <w:numFmt w:val="bullet"/>
      <w:lvlText w:val=""/>
      <w:lvlJc w:val="left"/>
      <w:pPr>
        <w:ind w:left="0" w:firstLine="0"/>
      </w:pPr>
    </w:lvl>
    <w:lvl w:ilvl="8" w:tentative="0">
      <w:start w:val="1"/>
      <w:numFmt w:val="bullet"/>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compat>
    <w:compatSetting w:name="compatibilityMode" w:uri="http://schemas.microsoft.com/office/word" w:val="15"/>
  </w:compat>
  <w:rsids>
    <w:rsidRoot w:val="00000000"/>
    <w:rsid w:val="05254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ourier New" w:hAnsi="Courier New" w:eastAsia="Courier New" w:cs="Courier New"/>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iPriority="99" w:semiHidden="0" w:name="header"/>
    <w:lsdException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unhideWhenUsed="0" w:uiPriority="0" w:semiHidden="0" w:name="Title"/>
    <w:lsdException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qFormat="1" w:unhideWhenUsed="0" w:uiPriority="0" w:semiHidden="0" w:name="Table Simple 1"/>
    <w:lsdException w:unhideWhenUsed="0" w:uiPriority="0" w:semiHidden="0" w:name="Table Simple 2"/>
    <w:lsdException w:unhideWhenUsed="0" w:uiPriority="0" w:semiHidden="0" w:name="Table Simple 3"/>
    <w:lsdException w:qFormat="1" w:unhideWhenUsed="0" w:uiPriority="0" w:semiHidden="0" w:name="Table Classic 1"/>
    <w:lsdException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unhideWhenUsed="0" w:uiPriority="0" w:semiHidden="0" w:name="Table 3D effects 1"/>
    <w:lsdException w:unhideWhenUsed="0" w:uiPriority="0" w:semiHidden="0" w:name="Table 3D effects 2"/>
    <w:lsdException w:qFormat="1" w:unhideWhenUsed="0" w:uiPriority="0" w:semiHidden="0" w:name="Table 3D effects 3"/>
    <w:lsdException w:qFormat="1" w:unhideWhenUsed="0" w:uiPriority="0" w:semiHidden="0" w:name="Table Contemporary"/>
    <w:lsdException w:unhideWhenUsed="0" w:uiPriority="0" w:semiHidden="0" w:name="Table Elegant"/>
    <w:lsdException w:qFormat="1"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99" w:name="Balloon Text"/>
    <w:lsdException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ourier New" w:hAnsi="Courier New" w:eastAsia="Courier New" w:cs="Courier New"/>
      <w:color w:val="000000"/>
      <w:sz w:val="24"/>
      <w:szCs w:val="24"/>
      <w:lang w:val="vi-VN" w:eastAsia="vi-VN" w:bidi="vi-VN"/>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35"/>
    <w:semiHidden/>
    <w:unhideWhenUsed/>
    <w:uiPriority w:val="99"/>
    <w:rPr>
      <w:rFonts w:ascii="Segoe UI" w:hAnsi="Segoe UI" w:cs="Segoe UI"/>
      <w:sz w:val="18"/>
      <w:szCs w:val="18"/>
    </w:rPr>
  </w:style>
  <w:style w:type="paragraph" w:styleId="11">
    <w:name w:val="Body Text"/>
    <w:basedOn w:val="1"/>
    <w:link w:val="18"/>
    <w:qFormat/>
    <w:uiPriority w:val="0"/>
    <w:pPr>
      <w:spacing w:line="312" w:lineRule="auto"/>
      <w:ind w:firstLine="400"/>
    </w:pPr>
    <w:rPr>
      <w:rFonts w:ascii="Times New Roman" w:hAnsi="Times New Roman" w:eastAsia="Times New Roman" w:cs="Times New Roman"/>
      <w:sz w:val="26"/>
      <w:szCs w:val="26"/>
    </w:rPr>
  </w:style>
  <w:style w:type="paragraph" w:styleId="12">
    <w:name w:val="footer"/>
    <w:basedOn w:val="1"/>
    <w:link w:val="34"/>
    <w:unhideWhenUsed/>
    <w:uiPriority w:val="99"/>
    <w:pPr>
      <w:tabs>
        <w:tab w:val="center" w:pos="4513"/>
        <w:tab w:val="right" w:pos="9026"/>
      </w:tabs>
    </w:pPr>
  </w:style>
  <w:style w:type="paragraph" w:styleId="13">
    <w:name w:val="header"/>
    <w:basedOn w:val="1"/>
    <w:link w:val="33"/>
    <w:unhideWhenUsed/>
    <w:uiPriority w:val="99"/>
    <w:pPr>
      <w:tabs>
        <w:tab w:val="center" w:pos="4513"/>
        <w:tab w:val="right" w:pos="9026"/>
      </w:tabs>
    </w:pPr>
  </w:style>
  <w:style w:type="paragraph" w:styleId="14">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table" w:styleId="15">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Title"/>
    <w:basedOn w:val="1"/>
    <w:next w:val="1"/>
    <w:uiPriority w:val="0"/>
    <w:pPr>
      <w:keepNext/>
      <w:keepLines/>
      <w:pageBreakBefore w:val="0"/>
      <w:spacing w:before="480" w:after="120"/>
    </w:pPr>
    <w:rPr>
      <w:b/>
      <w:sz w:val="72"/>
      <w:szCs w:val="72"/>
    </w:rPr>
  </w:style>
  <w:style w:type="table" w:customStyle="1" w:styleId="17">
    <w:name w:val="Table Normal1"/>
    <w:uiPriority w:val="0"/>
  </w:style>
  <w:style w:type="character" w:customStyle="1" w:styleId="18">
    <w:name w:val="Body Text Char"/>
    <w:basedOn w:val="8"/>
    <w:link w:val="11"/>
    <w:qFormat/>
    <w:uiPriority w:val="0"/>
    <w:rPr>
      <w:rFonts w:ascii="Times New Roman" w:hAnsi="Times New Roman" w:eastAsia="Times New Roman" w:cs="Times New Roman"/>
      <w:sz w:val="26"/>
      <w:szCs w:val="26"/>
      <w:u w:val="none"/>
      <w:shd w:val="clear" w:color="auto" w:fill="auto"/>
    </w:rPr>
  </w:style>
  <w:style w:type="character" w:customStyle="1" w:styleId="19">
    <w:name w:val="Body text (3)_"/>
    <w:basedOn w:val="8"/>
    <w:link w:val="20"/>
    <w:uiPriority w:val="0"/>
    <w:rPr>
      <w:rFonts w:ascii="Times New Roman" w:hAnsi="Times New Roman" w:eastAsia="Times New Roman" w:cs="Times New Roman"/>
      <w:b/>
      <w:bCs/>
      <w:u w:val="none"/>
      <w:shd w:val="clear" w:color="auto" w:fill="auto"/>
    </w:rPr>
  </w:style>
  <w:style w:type="paragraph" w:customStyle="1" w:styleId="20">
    <w:name w:val="Body text (3)"/>
    <w:basedOn w:val="1"/>
    <w:link w:val="19"/>
    <w:uiPriority w:val="0"/>
    <w:pPr>
      <w:ind w:firstLine="780"/>
    </w:pPr>
    <w:rPr>
      <w:rFonts w:ascii="Times New Roman" w:hAnsi="Times New Roman" w:eastAsia="Times New Roman" w:cs="Times New Roman"/>
      <w:b/>
      <w:bCs/>
    </w:rPr>
  </w:style>
  <w:style w:type="character" w:customStyle="1" w:styleId="21">
    <w:name w:val="Heading #1_"/>
    <w:basedOn w:val="8"/>
    <w:link w:val="22"/>
    <w:uiPriority w:val="0"/>
    <w:rPr>
      <w:rFonts w:ascii="Times New Roman" w:hAnsi="Times New Roman" w:eastAsia="Times New Roman" w:cs="Times New Roman"/>
      <w:b/>
      <w:bCs/>
      <w:sz w:val="26"/>
      <w:szCs w:val="26"/>
      <w:u w:val="none"/>
      <w:shd w:val="clear" w:color="auto" w:fill="auto"/>
    </w:rPr>
  </w:style>
  <w:style w:type="paragraph" w:customStyle="1" w:styleId="22">
    <w:name w:val="Heading #1"/>
    <w:basedOn w:val="1"/>
    <w:link w:val="21"/>
    <w:uiPriority w:val="0"/>
    <w:pPr>
      <w:spacing w:line="312" w:lineRule="auto"/>
      <w:ind w:left="1520"/>
      <w:outlineLvl w:val="0"/>
    </w:pPr>
    <w:rPr>
      <w:rFonts w:ascii="Times New Roman" w:hAnsi="Times New Roman" w:eastAsia="Times New Roman" w:cs="Times New Roman"/>
      <w:b/>
      <w:bCs/>
      <w:sz w:val="26"/>
      <w:szCs w:val="26"/>
    </w:rPr>
  </w:style>
  <w:style w:type="character" w:customStyle="1" w:styleId="23">
    <w:name w:val="Other_"/>
    <w:basedOn w:val="8"/>
    <w:link w:val="24"/>
    <w:uiPriority w:val="0"/>
    <w:rPr>
      <w:rFonts w:ascii="Times New Roman" w:hAnsi="Times New Roman" w:eastAsia="Times New Roman" w:cs="Times New Roman"/>
      <w:sz w:val="26"/>
      <w:szCs w:val="26"/>
      <w:u w:val="none"/>
      <w:shd w:val="clear" w:color="auto" w:fill="auto"/>
    </w:rPr>
  </w:style>
  <w:style w:type="paragraph" w:customStyle="1" w:styleId="24">
    <w:name w:val="Other"/>
    <w:basedOn w:val="1"/>
    <w:link w:val="23"/>
    <w:uiPriority w:val="0"/>
    <w:pPr>
      <w:spacing w:line="312" w:lineRule="auto"/>
      <w:ind w:firstLine="400"/>
    </w:pPr>
    <w:rPr>
      <w:rFonts w:ascii="Times New Roman" w:hAnsi="Times New Roman" w:eastAsia="Times New Roman" w:cs="Times New Roman"/>
      <w:sz w:val="26"/>
      <w:szCs w:val="26"/>
    </w:rPr>
  </w:style>
  <w:style w:type="character" w:customStyle="1" w:styleId="25">
    <w:name w:val="Body text (2)_"/>
    <w:basedOn w:val="8"/>
    <w:link w:val="26"/>
    <w:qFormat/>
    <w:uiPriority w:val="0"/>
    <w:rPr>
      <w:rFonts w:ascii="Times New Roman" w:hAnsi="Times New Roman" w:eastAsia="Times New Roman" w:cs="Times New Roman"/>
      <w:sz w:val="19"/>
      <w:szCs w:val="19"/>
      <w:u w:val="none"/>
      <w:shd w:val="clear" w:color="auto" w:fill="auto"/>
    </w:rPr>
  </w:style>
  <w:style w:type="paragraph" w:customStyle="1" w:styleId="26">
    <w:name w:val="Body text (2)"/>
    <w:basedOn w:val="1"/>
    <w:link w:val="25"/>
    <w:uiPriority w:val="0"/>
    <w:pPr>
      <w:spacing w:after="210"/>
      <w:ind w:firstLine="780"/>
    </w:pPr>
    <w:rPr>
      <w:rFonts w:ascii="Times New Roman" w:hAnsi="Times New Roman" w:eastAsia="Times New Roman" w:cs="Times New Roman"/>
      <w:sz w:val="19"/>
      <w:szCs w:val="19"/>
    </w:rPr>
  </w:style>
  <w:style w:type="paragraph" w:styleId="27">
    <w:name w:val="No Spacing"/>
    <w:link w:val="28"/>
    <w:qFormat/>
    <w:uiPriority w:val="1"/>
    <w:pPr>
      <w:widowControl/>
    </w:pPr>
    <w:rPr>
      <w:rFonts w:ascii="Times New Roman" w:hAnsi="Times New Roman" w:eastAsia="Times New Roman" w:cs="Times New Roman"/>
      <w:sz w:val="24"/>
      <w:szCs w:val="24"/>
      <w:lang w:val="en-US" w:eastAsia="en-US" w:bidi="ar-SA"/>
    </w:rPr>
  </w:style>
  <w:style w:type="character" w:customStyle="1" w:styleId="28">
    <w:name w:val="No Spacing Char"/>
    <w:link w:val="27"/>
    <w:uiPriority w:val="1"/>
    <w:rPr>
      <w:rFonts w:ascii="Times New Roman" w:hAnsi="Times New Roman" w:eastAsia="Times New Roman" w:cs="Times New Roman"/>
      <w:lang w:val="en-US" w:eastAsia="en-US" w:bidi="ar-SA"/>
    </w:rPr>
  </w:style>
  <w:style w:type="character" w:customStyle="1" w:styleId="29">
    <w:name w:val="Văn bản nội dung_"/>
    <w:link w:val="30"/>
    <w:uiPriority w:val="99"/>
    <w:rPr>
      <w:sz w:val="28"/>
      <w:szCs w:val="28"/>
    </w:rPr>
  </w:style>
  <w:style w:type="paragraph" w:customStyle="1" w:styleId="30">
    <w:name w:val="Văn bản nội dung"/>
    <w:basedOn w:val="1"/>
    <w:link w:val="29"/>
    <w:uiPriority w:val="99"/>
    <w:pPr>
      <w:spacing w:after="100"/>
      <w:ind w:firstLine="400"/>
    </w:pPr>
    <w:rPr>
      <w:color w:val="auto"/>
      <w:sz w:val="28"/>
      <w:szCs w:val="28"/>
    </w:rPr>
  </w:style>
  <w:style w:type="character" w:customStyle="1" w:styleId="31">
    <w:name w:val="Chú thích ảnh_"/>
    <w:link w:val="32"/>
    <w:uiPriority w:val="99"/>
    <w:rPr>
      <w:b/>
      <w:bCs/>
      <w:sz w:val="26"/>
      <w:szCs w:val="26"/>
    </w:rPr>
  </w:style>
  <w:style w:type="paragraph" w:customStyle="1" w:styleId="32">
    <w:name w:val="Chú thích ảnh"/>
    <w:basedOn w:val="1"/>
    <w:link w:val="31"/>
    <w:uiPriority w:val="99"/>
    <w:pPr>
      <w:jc w:val="center"/>
    </w:pPr>
    <w:rPr>
      <w:b/>
      <w:bCs/>
      <w:color w:val="auto"/>
      <w:sz w:val="26"/>
      <w:szCs w:val="26"/>
    </w:rPr>
  </w:style>
  <w:style w:type="character" w:customStyle="1" w:styleId="33">
    <w:name w:val="Header Char"/>
    <w:basedOn w:val="8"/>
    <w:link w:val="13"/>
    <w:uiPriority w:val="99"/>
    <w:rPr>
      <w:color w:val="000000"/>
    </w:rPr>
  </w:style>
  <w:style w:type="character" w:customStyle="1" w:styleId="34">
    <w:name w:val="Footer Char"/>
    <w:basedOn w:val="8"/>
    <w:link w:val="12"/>
    <w:uiPriority w:val="99"/>
    <w:rPr>
      <w:color w:val="000000"/>
    </w:rPr>
  </w:style>
  <w:style w:type="character" w:customStyle="1" w:styleId="35">
    <w:name w:val="Balloon Text Char"/>
    <w:basedOn w:val="8"/>
    <w:link w:val="10"/>
    <w:semiHidden/>
    <w:uiPriority w:val="99"/>
    <w:rPr>
      <w:rFonts w:ascii="Segoe UI" w:hAnsi="Segoe UI" w:cs="Segoe UI"/>
      <w:color w:val="000000"/>
      <w:sz w:val="18"/>
      <w:szCs w:val="18"/>
    </w:rPr>
  </w:style>
  <w:style w:type="table" w:customStyle="1" w:styleId="36">
    <w:name w:val="Table Grid3"/>
    <w:basedOn w:val="9"/>
    <w:uiPriority w:val="39"/>
    <w:pPr>
      <w:widowControl/>
    </w:pPr>
    <w:rPr>
      <w:rFonts w:ascii="Times New Roman" w:hAnsi="Times New Roman" w:eastAsia="Calibri" w:cs="Times New Roman"/>
      <w:color w:val="000000"/>
      <w:sz w:val="28"/>
      <w:szCs w:val="18"/>
      <w:lang w:val="en-US"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
    <w:name w:val="Table Grid11"/>
    <w:basedOn w:val="9"/>
    <w:uiPriority w:val="39"/>
    <w:pPr>
      <w:widowControl/>
    </w:pPr>
    <w:rPr>
      <w:rFonts w:ascii="Times New Roman" w:hAnsi="Times New Roman" w:eastAsia="Calibri" w:cs="Times New Roman"/>
      <w:color w:val="000000"/>
      <w:sz w:val="28"/>
      <w:szCs w:val="18"/>
      <w:lang w:val="en-US"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
    <w:name w:val="Table Grid21"/>
    <w:basedOn w:val="9"/>
    <w:qFormat/>
    <w:uiPriority w:val="39"/>
    <w:pPr>
      <w:widowControl/>
    </w:pPr>
    <w:rPr>
      <w:rFonts w:ascii="Times New Roman" w:hAnsi="Times New Roman" w:eastAsia="Calibri" w:cs="Times New Roman"/>
      <w:color w:val="000000"/>
      <w:sz w:val="28"/>
      <w:szCs w:val="18"/>
      <w:lang w:val="en-US"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9">
    <w:name w:val="List Paragraph"/>
    <w:basedOn w:val="1"/>
    <w:qFormat/>
    <w:uiPriority w:val="34"/>
    <w:pPr>
      <w:ind w:left="720"/>
      <w:contextualSpacing/>
    </w:pPr>
  </w:style>
  <w:style w:type="table" w:customStyle="1" w:styleId="40">
    <w:name w:val="_Style 40"/>
    <w:basedOn w:val="17"/>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41">
    <w:name w:val="_Style 41"/>
    <w:basedOn w:val="17"/>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42">
    <w:name w:val="_Style 42"/>
    <w:basedOn w:val="17"/>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43">
    <w:name w:val="_Style 43"/>
    <w:basedOn w:val="17"/>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44">
    <w:name w:val="_Style 44"/>
    <w:basedOn w:val="17"/>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45">
    <w:name w:val="_Style 45"/>
    <w:basedOn w:val="17"/>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46">
    <w:name w:val="_Style 46"/>
    <w:basedOn w:val="17"/>
    <w:qFormat/>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47">
    <w:name w:val="_Style 30"/>
    <w:basedOn w:val="17"/>
    <w:uiPriority w:val="0"/>
    <w:pPr>
      <w:spacing w:before="0" w:after="0" w:line="240" w:lineRule="auto"/>
    </w:pPr>
    <w:rPr>
      <w:color w:val="000000"/>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gwtX+5N+dgBZ+MC1/HUDlJLbbdaA==">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</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Office_11.2.0.10323_F1E327BC-269C-435d-A152-05C5408002CA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2021-09-14T11:00:00Z</dcterms:created>
  <dc:creator>Lenovo</dc:creator>
  <cp:lastModifiedBy>USER</cp:lastModifiedBy>
  <dcterms:modified xsi:type="dcterms:W3CDTF">2021-09-23T10:25:52Z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8D104BF2F846478193C152F27B063E16</vt:lpwstr>
  </property>
</Properties>
</file>